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4DA7" w:rsidRDefault="009F4DA7" w:rsidP="003C4AB3">
      <w:pPr>
        <w:bidi/>
        <w:rPr>
          <w:rtl/>
        </w:rPr>
      </w:pPr>
    </w:p>
    <w:sdt>
      <w:sdtPr>
        <w:rPr>
          <w:rtl/>
        </w:rPr>
        <w:id w:val="-113217080"/>
        <w:docPartObj>
          <w:docPartGallery w:val="Cover Pages"/>
          <w:docPartUnique/>
        </w:docPartObj>
      </w:sdtPr>
      <w:sdtEndPr>
        <w:rPr>
          <w:lang w:bidi="ar-EG"/>
        </w:rPr>
      </w:sdtEndPr>
      <w:sdtContent>
        <w:p w:rsidR="008D22D7" w:rsidRDefault="008D22D7" w:rsidP="003C4AB3">
          <w:pPr>
            <w:bidi/>
          </w:pPr>
          <w:r>
            <w:rPr>
              <w:noProof/>
            </w:rPr>
            <mc:AlternateContent>
              <mc:Choice Requires="wps">
                <w:drawing>
                  <wp:anchor distT="0" distB="0" distL="114300" distR="114300" simplePos="0" relativeHeight="251697152" behindDoc="1" locked="0" layoutInCell="1" allowOverlap="0" wp14:anchorId="31C3189A" wp14:editId="24939899">
                    <wp:simplePos x="0" y="0"/>
                    <wp:positionH relativeFrom="page">
                      <wp:align>center</wp:align>
                    </wp:positionH>
                    <wp:positionV relativeFrom="page">
                      <wp:align>center</wp:align>
                    </wp:positionV>
                    <wp:extent cx="6858000" cy="9144000"/>
                    <wp:effectExtent l="0" t="0" r="0" b="0"/>
                    <wp:wrapNone/>
                    <wp:docPr id="30" name="Text Box 30"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8D22D7">
                                  <w:trPr>
                                    <w:trHeight w:hRule="exact" w:val="9360"/>
                                  </w:trPr>
                                  <w:tc>
                                    <w:tcPr>
                                      <w:tcW w:w="5000" w:type="pct"/>
                                    </w:tcPr>
                                    <w:p w:rsidR="008D22D7" w:rsidRDefault="008D22D7">
                                      <w:r>
                                        <w:rPr>
                                          <w:noProof/>
                                        </w:rPr>
                                        <w:drawing>
                                          <wp:inline distT="0" distB="0" distL="0" distR="0" wp14:anchorId="06224912" wp14:editId="6C59FE7E">
                                            <wp:extent cx="6858000" cy="5980176"/>
                                            <wp:effectExtent l="0" t="0" r="0" b="1905"/>
                                            <wp:docPr id="31"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8D22D7">
                                  <w:trPr>
                                    <w:trHeight w:hRule="exact" w:val="4320"/>
                                  </w:trPr>
                                  <w:tc>
                                    <w:tcPr>
                                      <w:tcW w:w="5000" w:type="pct"/>
                                      <w:shd w:val="clear" w:color="auto" w:fill="E84C22" w:themeFill="accent1"/>
                                      <w:vAlign w:val="center"/>
                                    </w:tcPr>
                                    <w:p w:rsidR="008D22D7" w:rsidRDefault="003F694E">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8D22D7">
                                            <w:rPr>
                                              <w:rFonts w:asciiTheme="majorHAnsi" w:hAnsiTheme="majorHAnsi"/>
                                              <w:color w:val="FFFFFF" w:themeColor="background1"/>
                                              <w:sz w:val="96"/>
                                              <w:szCs w:val="96"/>
                                              <w:rtl/>
                                            </w:rPr>
                                            <w:t>التقرير السنوي 2013</w:t>
                                          </w:r>
                                        </w:sdtContent>
                                      </w:sdt>
                                    </w:p>
                                    <w:p w:rsidR="008D22D7" w:rsidRDefault="003F694E">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8D22D7">
                                            <w:rPr>
                                              <w:color w:val="FFFFFF" w:themeColor="background1"/>
                                              <w:sz w:val="32"/>
                                              <w:szCs w:val="32"/>
                                              <w:rtl/>
                                            </w:rPr>
                                            <w:t>مؤسسة الثقافة والفكر الحر</w:t>
                                          </w:r>
                                        </w:sdtContent>
                                      </w:sdt>
                                      <w:r w:rsidR="008D22D7">
                                        <w:rPr>
                                          <w:color w:val="FFFFFF" w:themeColor="background1"/>
                                          <w:sz w:val="32"/>
                                          <w:szCs w:val="32"/>
                                        </w:rPr>
                                        <w:t xml:space="preserve"> </w:t>
                                      </w:r>
                                    </w:p>
                                  </w:tc>
                                </w:tr>
                                <w:tr w:rsidR="008D22D7">
                                  <w:trPr>
                                    <w:trHeight w:hRule="exact" w:val="720"/>
                                  </w:trPr>
                                  <w:tc>
                                    <w:tcPr>
                                      <w:tcW w:w="5000" w:type="pct"/>
                                      <w:shd w:val="clear" w:color="auto" w:fill="B22600"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8D22D7">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rsidR="008D22D7" w:rsidRDefault="008D22D7">
                                                <w:pPr>
                                                  <w:pStyle w:val="NoSpacing"/>
                                                  <w:ind w:left="144" w:right="144"/>
                                                  <w:jc w:val="center"/>
                                                  <w:rPr>
                                                    <w:color w:val="FFFFFF" w:themeColor="background1"/>
                                                  </w:rPr>
                                                </w:pPr>
                                                <w:r>
                                                  <w:rPr>
                                                    <w:color w:val="FFFFFF" w:themeColor="background1"/>
                                                    <w:rtl/>
                                                  </w:rPr>
                                                  <w:t>خانيونس – ش. الرحمة – خلف مستشفى الهلال</w:t>
                                                </w:r>
                                              </w:p>
                                            </w:tc>
                                          </w:sdtContent>
                                        </w:sdt>
                                        <w:tc>
                                          <w:tcPr>
                                            <w:tcW w:w="3591" w:type="dxa"/>
                                            <w:vAlign w:val="center"/>
                                          </w:tcPr>
                                          <w:sdt>
                                            <w:sdtPr>
                                              <w:rPr>
                                                <w:color w:val="FFFFFF" w:themeColor="background1"/>
                                              </w:rPr>
                                              <w:alias w:val="Date"/>
                                              <w:tag w:val=""/>
                                              <w:id w:val="-1047523169"/>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rsidR="008D22D7" w:rsidRDefault="00CD29E7" w:rsidP="00CD29E7">
                                                <w:pPr>
                                                  <w:pStyle w:val="NoSpacing"/>
                                                  <w:ind w:left="144" w:right="144"/>
                                                  <w:jc w:val="center"/>
                                                  <w:rPr>
                                                    <w:color w:val="FFFFFF" w:themeColor="background1"/>
                                                  </w:rPr>
                                                </w:pPr>
                                                <w:r>
                                                  <w:rPr>
                                                    <w:rFonts w:hint="cs"/>
                                                    <w:color w:val="FFFFFF" w:themeColor="background1"/>
                                                    <w:rtl/>
                                                  </w:rPr>
                                                  <w:t>ابريل 2014</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rsidR="008D22D7" w:rsidRDefault="00CD29E7" w:rsidP="00CD29E7">
                                                <w:pPr>
                                                  <w:pStyle w:val="NoSpacing"/>
                                                  <w:ind w:left="144" w:right="720"/>
                                                  <w:jc w:val="right"/>
                                                  <w:rPr>
                                                    <w:color w:val="FFFFFF" w:themeColor="background1"/>
                                                  </w:rPr>
                                                </w:pPr>
                                                <w:r>
                                                  <w:rPr>
                                                    <w:color w:val="FFFFFF" w:themeColor="background1"/>
                                                  </w:rPr>
                                                  <w:t xml:space="preserve">     </w:t>
                                                </w:r>
                                              </w:p>
                                            </w:tc>
                                          </w:sdtContent>
                                        </w:sdt>
                                      </w:tr>
                                    </w:tbl>
                                    <w:p w:rsidR="008D22D7" w:rsidRDefault="008D22D7"/>
                                  </w:tc>
                                </w:tr>
                              </w:tbl>
                              <w:p w:rsidR="008D22D7" w:rsidRDefault="008D22D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1C3189A" id="_x0000_t202" coordsize="21600,21600" o:spt="202" path="m,l,21600r21600,l21600,xe">
                    <v:stroke joinstyle="miter"/>
                    <v:path gradientshapeok="t" o:connecttype="rect"/>
                  </v:shapetype>
                  <v:shape id="Text Box 30" o:spid="_x0000_s1026" type="#_x0000_t202" alt="Cover page layout" style="position:absolute;left:0;text-align:left;margin-left:0;margin-top:0;width:540pt;height:10in;z-index:-2516193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8D22D7">
                            <w:trPr>
                              <w:trHeight w:hRule="exact" w:val="9360"/>
                            </w:trPr>
                            <w:tc>
                              <w:tcPr>
                                <w:tcW w:w="5000" w:type="pct"/>
                              </w:tcPr>
                              <w:p w:rsidR="008D22D7" w:rsidRDefault="008D22D7">
                                <w:r>
                                  <w:rPr>
                                    <w:noProof/>
                                  </w:rPr>
                                  <w:drawing>
                                    <wp:inline distT="0" distB="0" distL="0" distR="0" wp14:anchorId="06224912" wp14:editId="6C59FE7E">
                                      <wp:extent cx="6858000" cy="5980176"/>
                                      <wp:effectExtent l="0" t="0" r="0" b="1905"/>
                                      <wp:docPr id="31"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8D22D7">
                            <w:trPr>
                              <w:trHeight w:hRule="exact" w:val="4320"/>
                            </w:trPr>
                            <w:tc>
                              <w:tcPr>
                                <w:tcW w:w="5000" w:type="pct"/>
                                <w:shd w:val="clear" w:color="auto" w:fill="E84C22" w:themeFill="accent1"/>
                                <w:vAlign w:val="center"/>
                              </w:tcPr>
                              <w:p w:rsidR="008D22D7" w:rsidRDefault="003F694E">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8D22D7">
                                      <w:rPr>
                                        <w:rFonts w:asciiTheme="majorHAnsi" w:hAnsiTheme="majorHAnsi"/>
                                        <w:color w:val="FFFFFF" w:themeColor="background1"/>
                                        <w:sz w:val="96"/>
                                        <w:szCs w:val="96"/>
                                        <w:rtl/>
                                      </w:rPr>
                                      <w:t>التقرير السنوي 2013</w:t>
                                    </w:r>
                                  </w:sdtContent>
                                </w:sdt>
                              </w:p>
                              <w:p w:rsidR="008D22D7" w:rsidRDefault="003F694E">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8D22D7">
                                      <w:rPr>
                                        <w:color w:val="FFFFFF" w:themeColor="background1"/>
                                        <w:sz w:val="32"/>
                                        <w:szCs w:val="32"/>
                                        <w:rtl/>
                                      </w:rPr>
                                      <w:t>مؤسسة الثقافة والفكر الحر</w:t>
                                    </w:r>
                                  </w:sdtContent>
                                </w:sdt>
                                <w:r w:rsidR="008D22D7">
                                  <w:rPr>
                                    <w:color w:val="FFFFFF" w:themeColor="background1"/>
                                    <w:sz w:val="32"/>
                                    <w:szCs w:val="32"/>
                                  </w:rPr>
                                  <w:t xml:space="preserve"> </w:t>
                                </w:r>
                              </w:p>
                            </w:tc>
                          </w:tr>
                          <w:tr w:rsidR="008D22D7">
                            <w:trPr>
                              <w:trHeight w:hRule="exact" w:val="720"/>
                            </w:trPr>
                            <w:tc>
                              <w:tcPr>
                                <w:tcW w:w="5000" w:type="pct"/>
                                <w:shd w:val="clear" w:color="auto" w:fill="B22600"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8D22D7">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rsidR="008D22D7" w:rsidRDefault="008D22D7">
                                          <w:pPr>
                                            <w:pStyle w:val="NoSpacing"/>
                                            <w:ind w:left="144" w:right="144"/>
                                            <w:jc w:val="center"/>
                                            <w:rPr>
                                              <w:color w:val="FFFFFF" w:themeColor="background1"/>
                                            </w:rPr>
                                          </w:pPr>
                                          <w:r>
                                            <w:rPr>
                                              <w:color w:val="FFFFFF" w:themeColor="background1"/>
                                              <w:rtl/>
                                            </w:rPr>
                                            <w:t>خانيونس – ش. الرحمة – خلف مستشفى الهلال</w:t>
                                          </w:r>
                                        </w:p>
                                      </w:tc>
                                    </w:sdtContent>
                                  </w:sdt>
                                  <w:tc>
                                    <w:tcPr>
                                      <w:tcW w:w="3591" w:type="dxa"/>
                                      <w:vAlign w:val="center"/>
                                    </w:tcPr>
                                    <w:sdt>
                                      <w:sdtPr>
                                        <w:rPr>
                                          <w:color w:val="FFFFFF" w:themeColor="background1"/>
                                        </w:rPr>
                                        <w:alias w:val="Date"/>
                                        <w:tag w:val=""/>
                                        <w:id w:val="-1047523169"/>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rsidR="008D22D7" w:rsidRDefault="00CD29E7" w:rsidP="00CD29E7">
                                          <w:pPr>
                                            <w:pStyle w:val="NoSpacing"/>
                                            <w:ind w:left="144" w:right="144"/>
                                            <w:jc w:val="center"/>
                                            <w:rPr>
                                              <w:color w:val="FFFFFF" w:themeColor="background1"/>
                                            </w:rPr>
                                          </w:pPr>
                                          <w:r>
                                            <w:rPr>
                                              <w:rFonts w:hint="cs"/>
                                              <w:color w:val="FFFFFF" w:themeColor="background1"/>
                                              <w:rtl/>
                                            </w:rPr>
                                            <w:t>ابريل 2014</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rsidR="008D22D7" w:rsidRDefault="00CD29E7" w:rsidP="00CD29E7">
                                          <w:pPr>
                                            <w:pStyle w:val="NoSpacing"/>
                                            <w:ind w:left="144" w:right="720"/>
                                            <w:jc w:val="right"/>
                                            <w:rPr>
                                              <w:color w:val="FFFFFF" w:themeColor="background1"/>
                                            </w:rPr>
                                          </w:pPr>
                                          <w:r>
                                            <w:rPr>
                                              <w:color w:val="FFFFFF" w:themeColor="background1"/>
                                            </w:rPr>
                                            <w:t xml:space="preserve">     </w:t>
                                          </w:r>
                                        </w:p>
                                      </w:tc>
                                    </w:sdtContent>
                                  </w:sdt>
                                </w:tr>
                              </w:tbl>
                              <w:p w:rsidR="008D22D7" w:rsidRDefault="008D22D7"/>
                            </w:tc>
                          </w:tr>
                        </w:tbl>
                        <w:p w:rsidR="008D22D7" w:rsidRDefault="008D22D7"/>
                      </w:txbxContent>
                    </v:textbox>
                    <w10:wrap anchorx="page" anchory="page"/>
                  </v:shape>
                </w:pict>
              </mc:Fallback>
            </mc:AlternateContent>
          </w:r>
        </w:p>
        <w:p w:rsidR="00BE74F5" w:rsidRPr="00BE74F5" w:rsidRDefault="007F7F93" w:rsidP="003C4AB3">
          <w:pPr>
            <w:bidi/>
            <w:rPr>
              <w:rtl/>
              <w:lang w:bidi="ar-EG"/>
            </w:rPr>
          </w:pPr>
          <w:r w:rsidRPr="007F7F93">
            <w:rPr>
              <w:rFonts w:cs="Arial"/>
              <w:noProof/>
              <w:rtl/>
            </w:rPr>
            <w:drawing>
              <wp:anchor distT="0" distB="0" distL="114300" distR="114300" simplePos="0" relativeHeight="251701248" behindDoc="0" locked="0" layoutInCell="1" allowOverlap="1">
                <wp:simplePos x="0" y="0"/>
                <wp:positionH relativeFrom="column">
                  <wp:posOffset>4191000</wp:posOffset>
                </wp:positionH>
                <wp:positionV relativeFrom="paragraph">
                  <wp:posOffset>5405755</wp:posOffset>
                </wp:positionV>
                <wp:extent cx="1790700" cy="1543050"/>
                <wp:effectExtent l="95250" t="76200" r="95250" b="533400"/>
                <wp:wrapSquare wrapText="bothSides"/>
                <wp:docPr id="102" name="Picture 102" descr="D:\Work\CFTA\Logo\final word 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ork\CFTA\Logo\final word do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0700" cy="154305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008D22D7">
            <w:rPr>
              <w:rtl/>
              <w:lang w:bidi="ar-EG"/>
            </w:rPr>
            <w:br w:type="page"/>
          </w:r>
        </w:p>
      </w:sdtContent>
    </w:sdt>
    <w:sdt>
      <w:sdtPr>
        <w:rPr>
          <w:rFonts w:asciiTheme="minorHAnsi" w:eastAsiaTheme="minorEastAsia" w:hAnsiTheme="minorHAnsi" w:cstheme="minorBidi"/>
          <w:color w:val="auto"/>
          <w:sz w:val="21"/>
          <w:szCs w:val="21"/>
          <w:rtl/>
        </w:rPr>
        <w:id w:val="-1624457996"/>
        <w:docPartObj>
          <w:docPartGallery w:val="Table of Contents"/>
          <w:docPartUnique/>
        </w:docPartObj>
      </w:sdtPr>
      <w:sdtEndPr>
        <w:rPr>
          <w:b/>
          <w:bCs/>
          <w:noProof/>
        </w:rPr>
      </w:sdtEndPr>
      <w:sdtContent>
        <w:p w:rsidR="003C4AB3" w:rsidRDefault="003C4AB3" w:rsidP="00F57E06">
          <w:pPr>
            <w:pStyle w:val="TOCHeading"/>
            <w:bidi/>
          </w:pPr>
          <w:r>
            <w:rPr>
              <w:rFonts w:hint="cs"/>
              <w:rtl/>
            </w:rPr>
            <w:t>جدول المحتويات</w:t>
          </w:r>
        </w:p>
        <w:p w:rsidR="00F57E06" w:rsidRDefault="003C4AB3" w:rsidP="00F57E06">
          <w:pPr>
            <w:pStyle w:val="TOC1"/>
            <w:tabs>
              <w:tab w:val="right" w:leader="dot" w:pos="8630"/>
            </w:tabs>
            <w:bidi/>
            <w:rPr>
              <w:noProof/>
              <w:sz w:val="22"/>
              <w:szCs w:val="22"/>
            </w:rPr>
          </w:pPr>
          <w:r>
            <w:fldChar w:fldCharType="begin"/>
          </w:r>
          <w:r>
            <w:instrText xml:space="preserve"> TOC \o "1-3" \h \z \u </w:instrText>
          </w:r>
          <w:r>
            <w:fldChar w:fldCharType="separate"/>
          </w:r>
          <w:hyperlink w:anchor="_Toc385856838" w:history="1">
            <w:r w:rsidR="00F57E06" w:rsidRPr="00D571FA">
              <w:rPr>
                <w:rStyle w:val="Hyperlink"/>
                <w:rFonts w:hint="eastAsia"/>
                <w:noProof/>
                <w:rtl/>
                <w:lang w:bidi="ar-EG"/>
              </w:rPr>
              <w:t>مقدمة</w:t>
            </w:r>
            <w:r w:rsidR="00F57E06" w:rsidRPr="00D571FA">
              <w:rPr>
                <w:rStyle w:val="Hyperlink"/>
                <w:noProof/>
                <w:rtl/>
                <w:lang w:bidi="ar-EG"/>
              </w:rPr>
              <w:t>:</w:t>
            </w:r>
            <w:r w:rsidR="00F57E06">
              <w:rPr>
                <w:noProof/>
                <w:webHidden/>
              </w:rPr>
              <w:tab/>
            </w:r>
            <w:r w:rsidR="00F57E06">
              <w:rPr>
                <w:noProof/>
                <w:webHidden/>
              </w:rPr>
              <w:fldChar w:fldCharType="begin"/>
            </w:r>
            <w:r w:rsidR="00F57E06">
              <w:rPr>
                <w:noProof/>
                <w:webHidden/>
              </w:rPr>
              <w:instrText xml:space="preserve"> PAGEREF _Toc385856838 \h </w:instrText>
            </w:r>
            <w:r w:rsidR="00F57E06">
              <w:rPr>
                <w:noProof/>
                <w:webHidden/>
              </w:rPr>
            </w:r>
            <w:r w:rsidR="00F57E06">
              <w:rPr>
                <w:noProof/>
                <w:webHidden/>
              </w:rPr>
              <w:fldChar w:fldCharType="separate"/>
            </w:r>
            <w:r w:rsidR="00F57E06">
              <w:rPr>
                <w:noProof/>
                <w:webHidden/>
              </w:rPr>
              <w:t>2</w:t>
            </w:r>
            <w:r w:rsidR="00F57E06">
              <w:rPr>
                <w:noProof/>
                <w:webHidden/>
              </w:rPr>
              <w:fldChar w:fldCharType="end"/>
            </w:r>
          </w:hyperlink>
        </w:p>
        <w:p w:rsidR="00F57E06" w:rsidRDefault="003F694E" w:rsidP="00F57E06">
          <w:pPr>
            <w:pStyle w:val="TOC1"/>
            <w:tabs>
              <w:tab w:val="right" w:leader="dot" w:pos="8630"/>
            </w:tabs>
            <w:bidi/>
            <w:rPr>
              <w:noProof/>
              <w:sz w:val="22"/>
              <w:szCs w:val="22"/>
            </w:rPr>
          </w:pPr>
          <w:hyperlink w:anchor="_Toc385856839" w:history="1">
            <w:r w:rsidR="00F57E06" w:rsidRPr="00D571FA">
              <w:rPr>
                <w:rStyle w:val="Hyperlink"/>
                <w:rFonts w:hint="eastAsia"/>
                <w:noProof/>
                <w:rtl/>
                <w:lang w:bidi="ar-EG"/>
              </w:rPr>
              <w:t>عن</w:t>
            </w:r>
            <w:r w:rsidR="00F57E06" w:rsidRPr="00D571FA">
              <w:rPr>
                <w:rStyle w:val="Hyperlink"/>
                <w:noProof/>
                <w:rtl/>
                <w:lang w:bidi="ar-EG"/>
              </w:rPr>
              <w:t xml:space="preserve"> </w:t>
            </w:r>
            <w:r w:rsidR="00F57E06" w:rsidRPr="00D571FA">
              <w:rPr>
                <w:rStyle w:val="Hyperlink"/>
                <w:rFonts w:hint="eastAsia"/>
                <w:noProof/>
                <w:rtl/>
                <w:lang w:bidi="ar-EG"/>
              </w:rPr>
              <w:t>الجمعية</w:t>
            </w:r>
            <w:r w:rsidR="00F57E06" w:rsidRPr="00D571FA">
              <w:rPr>
                <w:rStyle w:val="Hyperlink"/>
                <w:noProof/>
                <w:rtl/>
                <w:lang w:bidi="ar-EG"/>
              </w:rPr>
              <w:t>:</w:t>
            </w:r>
            <w:r w:rsidR="00F57E06">
              <w:rPr>
                <w:noProof/>
                <w:webHidden/>
              </w:rPr>
              <w:tab/>
            </w:r>
            <w:r w:rsidR="00F57E06">
              <w:rPr>
                <w:noProof/>
                <w:webHidden/>
              </w:rPr>
              <w:fldChar w:fldCharType="begin"/>
            </w:r>
            <w:r w:rsidR="00F57E06">
              <w:rPr>
                <w:noProof/>
                <w:webHidden/>
              </w:rPr>
              <w:instrText xml:space="preserve"> PAGEREF _Toc385856839 \h </w:instrText>
            </w:r>
            <w:r w:rsidR="00F57E06">
              <w:rPr>
                <w:noProof/>
                <w:webHidden/>
              </w:rPr>
            </w:r>
            <w:r w:rsidR="00F57E06">
              <w:rPr>
                <w:noProof/>
                <w:webHidden/>
              </w:rPr>
              <w:fldChar w:fldCharType="separate"/>
            </w:r>
            <w:r w:rsidR="00F57E06">
              <w:rPr>
                <w:noProof/>
                <w:webHidden/>
              </w:rPr>
              <w:t>3</w:t>
            </w:r>
            <w:r w:rsidR="00F57E06">
              <w:rPr>
                <w:noProof/>
                <w:webHidden/>
              </w:rPr>
              <w:fldChar w:fldCharType="end"/>
            </w:r>
          </w:hyperlink>
        </w:p>
        <w:p w:rsidR="00F57E06" w:rsidRDefault="003F694E" w:rsidP="00F57E06">
          <w:pPr>
            <w:pStyle w:val="TOC2"/>
            <w:tabs>
              <w:tab w:val="right" w:leader="dot" w:pos="8630"/>
            </w:tabs>
            <w:bidi/>
            <w:rPr>
              <w:noProof/>
              <w:sz w:val="22"/>
              <w:szCs w:val="22"/>
            </w:rPr>
          </w:pPr>
          <w:hyperlink w:anchor="_Toc385856840" w:history="1">
            <w:r w:rsidR="00F57E06" w:rsidRPr="00D571FA">
              <w:rPr>
                <w:rStyle w:val="Hyperlink"/>
                <w:rFonts w:hint="eastAsia"/>
                <w:noProof/>
                <w:rtl/>
                <w:lang w:bidi="ar-EG"/>
              </w:rPr>
              <w:t>الرؤية</w:t>
            </w:r>
            <w:r w:rsidR="00F57E06">
              <w:rPr>
                <w:noProof/>
                <w:webHidden/>
              </w:rPr>
              <w:tab/>
            </w:r>
            <w:r w:rsidR="00F57E06">
              <w:rPr>
                <w:noProof/>
                <w:webHidden/>
              </w:rPr>
              <w:fldChar w:fldCharType="begin"/>
            </w:r>
            <w:r w:rsidR="00F57E06">
              <w:rPr>
                <w:noProof/>
                <w:webHidden/>
              </w:rPr>
              <w:instrText xml:space="preserve"> PAGEREF _Toc385856840 \h </w:instrText>
            </w:r>
            <w:r w:rsidR="00F57E06">
              <w:rPr>
                <w:noProof/>
                <w:webHidden/>
              </w:rPr>
            </w:r>
            <w:r w:rsidR="00F57E06">
              <w:rPr>
                <w:noProof/>
                <w:webHidden/>
              </w:rPr>
              <w:fldChar w:fldCharType="separate"/>
            </w:r>
            <w:r w:rsidR="00F57E06">
              <w:rPr>
                <w:noProof/>
                <w:webHidden/>
              </w:rPr>
              <w:t>3</w:t>
            </w:r>
            <w:r w:rsidR="00F57E06">
              <w:rPr>
                <w:noProof/>
                <w:webHidden/>
              </w:rPr>
              <w:fldChar w:fldCharType="end"/>
            </w:r>
          </w:hyperlink>
        </w:p>
        <w:p w:rsidR="00F57E06" w:rsidRDefault="003F694E" w:rsidP="00F57E06">
          <w:pPr>
            <w:pStyle w:val="TOC2"/>
            <w:tabs>
              <w:tab w:val="right" w:leader="dot" w:pos="8630"/>
            </w:tabs>
            <w:bidi/>
            <w:rPr>
              <w:noProof/>
              <w:sz w:val="22"/>
              <w:szCs w:val="22"/>
            </w:rPr>
          </w:pPr>
          <w:hyperlink w:anchor="_Toc385856841" w:history="1">
            <w:r w:rsidR="00F57E06" w:rsidRPr="00D571FA">
              <w:rPr>
                <w:rStyle w:val="Hyperlink"/>
                <w:rFonts w:hint="eastAsia"/>
                <w:noProof/>
                <w:rtl/>
                <w:lang w:bidi="ar-EG"/>
              </w:rPr>
              <w:t>الرسالة</w:t>
            </w:r>
            <w:r w:rsidR="00F57E06">
              <w:rPr>
                <w:noProof/>
                <w:webHidden/>
              </w:rPr>
              <w:tab/>
            </w:r>
            <w:r w:rsidR="00F57E06">
              <w:rPr>
                <w:noProof/>
                <w:webHidden/>
              </w:rPr>
              <w:fldChar w:fldCharType="begin"/>
            </w:r>
            <w:r w:rsidR="00F57E06">
              <w:rPr>
                <w:noProof/>
                <w:webHidden/>
              </w:rPr>
              <w:instrText xml:space="preserve"> PAGEREF _Toc385856841 \h </w:instrText>
            </w:r>
            <w:r w:rsidR="00F57E06">
              <w:rPr>
                <w:noProof/>
                <w:webHidden/>
              </w:rPr>
            </w:r>
            <w:r w:rsidR="00F57E06">
              <w:rPr>
                <w:noProof/>
                <w:webHidden/>
              </w:rPr>
              <w:fldChar w:fldCharType="separate"/>
            </w:r>
            <w:r w:rsidR="00F57E06">
              <w:rPr>
                <w:noProof/>
                <w:webHidden/>
              </w:rPr>
              <w:t>3</w:t>
            </w:r>
            <w:r w:rsidR="00F57E06">
              <w:rPr>
                <w:noProof/>
                <w:webHidden/>
              </w:rPr>
              <w:fldChar w:fldCharType="end"/>
            </w:r>
          </w:hyperlink>
        </w:p>
        <w:p w:rsidR="00F57E06" w:rsidRDefault="003F694E" w:rsidP="00F57E06">
          <w:pPr>
            <w:pStyle w:val="TOC2"/>
            <w:tabs>
              <w:tab w:val="right" w:leader="dot" w:pos="8630"/>
            </w:tabs>
            <w:bidi/>
            <w:rPr>
              <w:noProof/>
              <w:sz w:val="22"/>
              <w:szCs w:val="22"/>
            </w:rPr>
          </w:pPr>
          <w:hyperlink w:anchor="_Toc385856842" w:history="1">
            <w:r w:rsidR="00F57E06" w:rsidRPr="00D571FA">
              <w:rPr>
                <w:rStyle w:val="Hyperlink"/>
                <w:rFonts w:hint="eastAsia"/>
                <w:noProof/>
                <w:rtl/>
                <w:lang w:bidi="ar-EG"/>
              </w:rPr>
              <w:t>الأهداف</w:t>
            </w:r>
            <w:r w:rsidR="00F57E06" w:rsidRPr="00D571FA">
              <w:rPr>
                <w:rStyle w:val="Hyperlink"/>
                <w:noProof/>
                <w:rtl/>
                <w:lang w:bidi="ar-EG"/>
              </w:rPr>
              <w:t xml:space="preserve"> </w:t>
            </w:r>
            <w:r w:rsidR="00F57E06" w:rsidRPr="00D571FA">
              <w:rPr>
                <w:rStyle w:val="Hyperlink"/>
                <w:rFonts w:hint="eastAsia"/>
                <w:noProof/>
                <w:rtl/>
                <w:lang w:bidi="ar-EG"/>
              </w:rPr>
              <w:t>الاستراتيجية</w:t>
            </w:r>
            <w:r w:rsidR="00F57E06">
              <w:rPr>
                <w:noProof/>
                <w:webHidden/>
              </w:rPr>
              <w:tab/>
            </w:r>
            <w:r w:rsidR="00F57E06">
              <w:rPr>
                <w:noProof/>
                <w:webHidden/>
              </w:rPr>
              <w:fldChar w:fldCharType="begin"/>
            </w:r>
            <w:r w:rsidR="00F57E06">
              <w:rPr>
                <w:noProof/>
                <w:webHidden/>
              </w:rPr>
              <w:instrText xml:space="preserve"> PAGEREF _Toc385856842 \h </w:instrText>
            </w:r>
            <w:r w:rsidR="00F57E06">
              <w:rPr>
                <w:noProof/>
                <w:webHidden/>
              </w:rPr>
            </w:r>
            <w:r w:rsidR="00F57E06">
              <w:rPr>
                <w:noProof/>
                <w:webHidden/>
              </w:rPr>
              <w:fldChar w:fldCharType="separate"/>
            </w:r>
            <w:r w:rsidR="00F57E06">
              <w:rPr>
                <w:noProof/>
                <w:webHidden/>
              </w:rPr>
              <w:t>3</w:t>
            </w:r>
            <w:r w:rsidR="00F57E06">
              <w:rPr>
                <w:noProof/>
                <w:webHidden/>
              </w:rPr>
              <w:fldChar w:fldCharType="end"/>
            </w:r>
          </w:hyperlink>
        </w:p>
        <w:p w:rsidR="00F57E06" w:rsidRDefault="003F694E" w:rsidP="00F57E06">
          <w:pPr>
            <w:pStyle w:val="TOC1"/>
            <w:tabs>
              <w:tab w:val="right" w:leader="dot" w:pos="8630"/>
            </w:tabs>
            <w:bidi/>
            <w:rPr>
              <w:noProof/>
              <w:sz w:val="22"/>
              <w:szCs w:val="22"/>
            </w:rPr>
          </w:pPr>
          <w:hyperlink w:anchor="_Toc385856843" w:history="1">
            <w:r w:rsidR="00F57E06" w:rsidRPr="00D571FA">
              <w:rPr>
                <w:rStyle w:val="Hyperlink"/>
                <w:rFonts w:hint="eastAsia"/>
                <w:noProof/>
                <w:rtl/>
                <w:lang w:bidi="ar-EG"/>
              </w:rPr>
              <w:t>برنامج</w:t>
            </w:r>
            <w:r w:rsidR="00F57E06" w:rsidRPr="00D571FA">
              <w:rPr>
                <w:rStyle w:val="Hyperlink"/>
                <w:noProof/>
                <w:rtl/>
                <w:lang w:bidi="ar-EG"/>
              </w:rPr>
              <w:t xml:space="preserve"> </w:t>
            </w:r>
            <w:r w:rsidR="00F57E06" w:rsidRPr="00D571FA">
              <w:rPr>
                <w:rStyle w:val="Hyperlink"/>
                <w:rFonts w:hint="eastAsia"/>
                <w:noProof/>
                <w:rtl/>
                <w:lang w:bidi="ar-EG"/>
              </w:rPr>
              <w:t>البناء</w:t>
            </w:r>
            <w:r w:rsidR="00F57E06" w:rsidRPr="00D571FA">
              <w:rPr>
                <w:rStyle w:val="Hyperlink"/>
                <w:noProof/>
                <w:rtl/>
                <w:lang w:bidi="ar-EG"/>
              </w:rPr>
              <w:t xml:space="preserve"> </w:t>
            </w:r>
            <w:r w:rsidR="00F57E06" w:rsidRPr="00D571FA">
              <w:rPr>
                <w:rStyle w:val="Hyperlink"/>
                <w:rFonts w:hint="eastAsia"/>
                <w:noProof/>
                <w:rtl/>
                <w:lang w:bidi="ar-EG"/>
              </w:rPr>
              <w:t>المؤسسي</w:t>
            </w:r>
            <w:r w:rsidR="00F57E06" w:rsidRPr="00D571FA">
              <w:rPr>
                <w:rStyle w:val="Hyperlink"/>
                <w:noProof/>
                <w:rtl/>
                <w:lang w:bidi="ar-EG"/>
              </w:rPr>
              <w:t xml:space="preserve"> </w:t>
            </w:r>
            <w:r w:rsidR="00F57E06" w:rsidRPr="00D571FA">
              <w:rPr>
                <w:rStyle w:val="Hyperlink"/>
                <w:rFonts w:hint="eastAsia"/>
                <w:noProof/>
                <w:rtl/>
                <w:lang w:bidi="ar-EG"/>
              </w:rPr>
              <w:t>وتعزيز</w:t>
            </w:r>
            <w:r w:rsidR="00F57E06" w:rsidRPr="00D571FA">
              <w:rPr>
                <w:rStyle w:val="Hyperlink"/>
                <w:noProof/>
                <w:rtl/>
                <w:lang w:bidi="ar-EG"/>
              </w:rPr>
              <w:t xml:space="preserve"> </w:t>
            </w:r>
            <w:r w:rsidR="00F57E06" w:rsidRPr="00D571FA">
              <w:rPr>
                <w:rStyle w:val="Hyperlink"/>
                <w:rFonts w:hint="eastAsia"/>
                <w:noProof/>
                <w:rtl/>
                <w:lang w:bidi="ar-EG"/>
              </w:rPr>
              <w:t>القدرات</w:t>
            </w:r>
            <w:r w:rsidR="00F57E06" w:rsidRPr="00D571FA">
              <w:rPr>
                <w:rStyle w:val="Hyperlink"/>
                <w:noProof/>
                <w:rtl/>
                <w:lang w:bidi="ar-EG"/>
              </w:rPr>
              <w:t>:</w:t>
            </w:r>
            <w:r w:rsidR="00F57E06">
              <w:rPr>
                <w:noProof/>
                <w:webHidden/>
              </w:rPr>
              <w:tab/>
            </w:r>
            <w:r w:rsidR="00F57E06">
              <w:rPr>
                <w:noProof/>
                <w:webHidden/>
              </w:rPr>
              <w:fldChar w:fldCharType="begin"/>
            </w:r>
            <w:r w:rsidR="00F57E06">
              <w:rPr>
                <w:noProof/>
                <w:webHidden/>
              </w:rPr>
              <w:instrText xml:space="preserve"> PAGEREF _Toc385856843 \h </w:instrText>
            </w:r>
            <w:r w:rsidR="00F57E06">
              <w:rPr>
                <w:noProof/>
                <w:webHidden/>
              </w:rPr>
            </w:r>
            <w:r w:rsidR="00F57E06">
              <w:rPr>
                <w:noProof/>
                <w:webHidden/>
              </w:rPr>
              <w:fldChar w:fldCharType="separate"/>
            </w:r>
            <w:r w:rsidR="00F57E06">
              <w:rPr>
                <w:noProof/>
                <w:webHidden/>
              </w:rPr>
              <w:t>4</w:t>
            </w:r>
            <w:r w:rsidR="00F57E06">
              <w:rPr>
                <w:noProof/>
                <w:webHidden/>
              </w:rPr>
              <w:fldChar w:fldCharType="end"/>
            </w:r>
          </w:hyperlink>
        </w:p>
        <w:p w:rsidR="00F57E06" w:rsidRDefault="003F694E" w:rsidP="00F57E06">
          <w:pPr>
            <w:pStyle w:val="TOC1"/>
            <w:tabs>
              <w:tab w:val="right" w:leader="dot" w:pos="8630"/>
            </w:tabs>
            <w:bidi/>
            <w:rPr>
              <w:noProof/>
              <w:sz w:val="22"/>
              <w:szCs w:val="22"/>
            </w:rPr>
          </w:pPr>
          <w:hyperlink w:anchor="_Toc385856844" w:history="1">
            <w:r w:rsidR="00F57E06" w:rsidRPr="00D571FA">
              <w:rPr>
                <w:rStyle w:val="Hyperlink"/>
                <w:rFonts w:hint="eastAsia"/>
                <w:noProof/>
                <w:rtl/>
              </w:rPr>
              <w:t>تمكين</w:t>
            </w:r>
            <w:r w:rsidR="00F57E06" w:rsidRPr="00D571FA">
              <w:rPr>
                <w:rStyle w:val="Hyperlink"/>
                <w:noProof/>
                <w:rtl/>
              </w:rPr>
              <w:t xml:space="preserve"> </w:t>
            </w:r>
            <w:r w:rsidR="00F57E06" w:rsidRPr="00D571FA">
              <w:rPr>
                <w:rStyle w:val="Hyperlink"/>
                <w:rFonts w:hint="eastAsia"/>
                <w:noProof/>
                <w:rtl/>
              </w:rPr>
              <w:t>الأطفال</w:t>
            </w:r>
            <w:r w:rsidR="00F57E06" w:rsidRPr="00D571FA">
              <w:rPr>
                <w:rStyle w:val="Hyperlink"/>
                <w:noProof/>
                <w:rtl/>
              </w:rPr>
              <w:t xml:space="preserve"> </w:t>
            </w:r>
            <w:r w:rsidR="00F57E06" w:rsidRPr="00D571FA">
              <w:rPr>
                <w:rStyle w:val="Hyperlink"/>
                <w:rFonts w:hint="eastAsia"/>
                <w:noProof/>
                <w:rtl/>
              </w:rPr>
              <w:t>والنساء</w:t>
            </w:r>
            <w:r w:rsidR="00F57E06" w:rsidRPr="00D571FA">
              <w:rPr>
                <w:rStyle w:val="Hyperlink"/>
                <w:noProof/>
                <w:rtl/>
              </w:rPr>
              <w:t xml:space="preserve"> </w:t>
            </w:r>
            <w:r w:rsidR="00F57E06" w:rsidRPr="00D571FA">
              <w:rPr>
                <w:rStyle w:val="Hyperlink"/>
                <w:rFonts w:hint="eastAsia"/>
                <w:noProof/>
                <w:rtl/>
              </w:rPr>
              <w:t>والفئات</w:t>
            </w:r>
            <w:r w:rsidR="00F57E06" w:rsidRPr="00D571FA">
              <w:rPr>
                <w:rStyle w:val="Hyperlink"/>
                <w:noProof/>
                <w:rtl/>
              </w:rPr>
              <w:t xml:space="preserve"> </w:t>
            </w:r>
            <w:r w:rsidR="00F57E06" w:rsidRPr="00D571FA">
              <w:rPr>
                <w:rStyle w:val="Hyperlink"/>
                <w:rFonts w:hint="eastAsia"/>
                <w:noProof/>
                <w:rtl/>
              </w:rPr>
              <w:t>المهمشة</w:t>
            </w:r>
            <w:r w:rsidR="00F57E06" w:rsidRPr="00D571FA">
              <w:rPr>
                <w:rStyle w:val="Hyperlink"/>
                <w:noProof/>
                <w:rtl/>
              </w:rPr>
              <w:t>:</w:t>
            </w:r>
            <w:r w:rsidR="00F57E06">
              <w:rPr>
                <w:noProof/>
                <w:webHidden/>
              </w:rPr>
              <w:tab/>
            </w:r>
            <w:r w:rsidR="00F57E06">
              <w:rPr>
                <w:noProof/>
                <w:webHidden/>
              </w:rPr>
              <w:fldChar w:fldCharType="begin"/>
            </w:r>
            <w:r w:rsidR="00F57E06">
              <w:rPr>
                <w:noProof/>
                <w:webHidden/>
              </w:rPr>
              <w:instrText xml:space="preserve"> PAGEREF _Toc385856844 \h </w:instrText>
            </w:r>
            <w:r w:rsidR="00F57E06">
              <w:rPr>
                <w:noProof/>
                <w:webHidden/>
              </w:rPr>
            </w:r>
            <w:r w:rsidR="00F57E06">
              <w:rPr>
                <w:noProof/>
                <w:webHidden/>
              </w:rPr>
              <w:fldChar w:fldCharType="separate"/>
            </w:r>
            <w:r w:rsidR="00F57E06">
              <w:rPr>
                <w:noProof/>
                <w:webHidden/>
              </w:rPr>
              <w:t>6</w:t>
            </w:r>
            <w:r w:rsidR="00F57E06">
              <w:rPr>
                <w:noProof/>
                <w:webHidden/>
              </w:rPr>
              <w:fldChar w:fldCharType="end"/>
            </w:r>
          </w:hyperlink>
        </w:p>
        <w:p w:rsidR="00F57E06" w:rsidRDefault="003F694E" w:rsidP="00F57E06">
          <w:pPr>
            <w:pStyle w:val="TOC2"/>
            <w:tabs>
              <w:tab w:val="right" w:leader="dot" w:pos="8630"/>
            </w:tabs>
            <w:bidi/>
            <w:rPr>
              <w:noProof/>
              <w:sz w:val="22"/>
              <w:szCs w:val="22"/>
            </w:rPr>
          </w:pPr>
          <w:hyperlink w:anchor="_Toc385856845" w:history="1">
            <w:r w:rsidR="00F57E06" w:rsidRPr="00D571FA">
              <w:rPr>
                <w:rStyle w:val="Hyperlink"/>
                <w:rFonts w:hint="eastAsia"/>
                <w:noProof/>
                <w:rtl/>
              </w:rPr>
              <w:t>أنشطة</w:t>
            </w:r>
            <w:r w:rsidR="00F57E06" w:rsidRPr="00D571FA">
              <w:rPr>
                <w:rStyle w:val="Hyperlink"/>
                <w:noProof/>
                <w:rtl/>
              </w:rPr>
              <w:t xml:space="preserve"> </w:t>
            </w:r>
            <w:r w:rsidR="00F57E06" w:rsidRPr="00D571FA">
              <w:rPr>
                <w:rStyle w:val="Hyperlink"/>
                <w:rFonts w:hint="eastAsia"/>
                <w:noProof/>
                <w:rtl/>
              </w:rPr>
              <w:t>التعليم</w:t>
            </w:r>
            <w:r w:rsidR="00F57E06" w:rsidRPr="00D571FA">
              <w:rPr>
                <w:rStyle w:val="Hyperlink"/>
                <w:noProof/>
                <w:rtl/>
              </w:rPr>
              <w:t>:</w:t>
            </w:r>
            <w:r w:rsidR="00F57E06">
              <w:rPr>
                <w:noProof/>
                <w:webHidden/>
              </w:rPr>
              <w:tab/>
            </w:r>
            <w:r w:rsidR="00F57E06">
              <w:rPr>
                <w:noProof/>
                <w:webHidden/>
              </w:rPr>
              <w:fldChar w:fldCharType="begin"/>
            </w:r>
            <w:r w:rsidR="00F57E06">
              <w:rPr>
                <w:noProof/>
                <w:webHidden/>
              </w:rPr>
              <w:instrText xml:space="preserve"> PAGEREF _Toc385856845 \h </w:instrText>
            </w:r>
            <w:r w:rsidR="00F57E06">
              <w:rPr>
                <w:noProof/>
                <w:webHidden/>
              </w:rPr>
            </w:r>
            <w:r w:rsidR="00F57E06">
              <w:rPr>
                <w:noProof/>
                <w:webHidden/>
              </w:rPr>
              <w:fldChar w:fldCharType="separate"/>
            </w:r>
            <w:r w:rsidR="00F57E06">
              <w:rPr>
                <w:noProof/>
                <w:webHidden/>
              </w:rPr>
              <w:t>6</w:t>
            </w:r>
            <w:r w:rsidR="00F57E06">
              <w:rPr>
                <w:noProof/>
                <w:webHidden/>
              </w:rPr>
              <w:fldChar w:fldCharType="end"/>
            </w:r>
          </w:hyperlink>
        </w:p>
        <w:p w:rsidR="00F57E06" w:rsidRDefault="003F694E" w:rsidP="00F57E06">
          <w:pPr>
            <w:pStyle w:val="TOC2"/>
            <w:tabs>
              <w:tab w:val="right" w:leader="dot" w:pos="8630"/>
            </w:tabs>
            <w:bidi/>
            <w:rPr>
              <w:noProof/>
              <w:sz w:val="22"/>
              <w:szCs w:val="22"/>
            </w:rPr>
          </w:pPr>
          <w:hyperlink w:anchor="_Toc385856846" w:history="1">
            <w:r w:rsidR="00F57E06" w:rsidRPr="00D571FA">
              <w:rPr>
                <w:rStyle w:val="Hyperlink"/>
                <w:rFonts w:hint="eastAsia"/>
                <w:noProof/>
                <w:rtl/>
              </w:rPr>
              <w:t>الأنشطة</w:t>
            </w:r>
            <w:r w:rsidR="00F57E06" w:rsidRPr="00D571FA">
              <w:rPr>
                <w:rStyle w:val="Hyperlink"/>
                <w:noProof/>
                <w:rtl/>
              </w:rPr>
              <w:t xml:space="preserve"> </w:t>
            </w:r>
            <w:r w:rsidR="00F57E06" w:rsidRPr="00D571FA">
              <w:rPr>
                <w:rStyle w:val="Hyperlink"/>
                <w:rFonts w:hint="eastAsia"/>
                <w:noProof/>
                <w:rtl/>
              </w:rPr>
              <w:t>الرياضية</w:t>
            </w:r>
            <w:r w:rsidR="00F57E06" w:rsidRPr="00D571FA">
              <w:rPr>
                <w:rStyle w:val="Hyperlink"/>
                <w:noProof/>
                <w:rtl/>
              </w:rPr>
              <w:t>:</w:t>
            </w:r>
            <w:r w:rsidR="00F57E06">
              <w:rPr>
                <w:noProof/>
                <w:webHidden/>
              </w:rPr>
              <w:tab/>
            </w:r>
            <w:r w:rsidR="00F57E06">
              <w:rPr>
                <w:noProof/>
                <w:webHidden/>
              </w:rPr>
              <w:fldChar w:fldCharType="begin"/>
            </w:r>
            <w:r w:rsidR="00F57E06">
              <w:rPr>
                <w:noProof/>
                <w:webHidden/>
              </w:rPr>
              <w:instrText xml:space="preserve"> PAGEREF _Toc385856846 \h </w:instrText>
            </w:r>
            <w:r w:rsidR="00F57E06">
              <w:rPr>
                <w:noProof/>
                <w:webHidden/>
              </w:rPr>
            </w:r>
            <w:r w:rsidR="00F57E06">
              <w:rPr>
                <w:noProof/>
                <w:webHidden/>
              </w:rPr>
              <w:fldChar w:fldCharType="separate"/>
            </w:r>
            <w:r w:rsidR="00F57E06">
              <w:rPr>
                <w:noProof/>
                <w:webHidden/>
              </w:rPr>
              <w:t>7</w:t>
            </w:r>
            <w:r w:rsidR="00F57E06">
              <w:rPr>
                <w:noProof/>
                <w:webHidden/>
              </w:rPr>
              <w:fldChar w:fldCharType="end"/>
            </w:r>
          </w:hyperlink>
        </w:p>
        <w:p w:rsidR="00F57E06" w:rsidRDefault="003F694E" w:rsidP="00F57E06">
          <w:pPr>
            <w:pStyle w:val="TOC2"/>
            <w:tabs>
              <w:tab w:val="right" w:leader="dot" w:pos="8630"/>
            </w:tabs>
            <w:bidi/>
            <w:rPr>
              <w:noProof/>
              <w:sz w:val="22"/>
              <w:szCs w:val="22"/>
            </w:rPr>
          </w:pPr>
          <w:hyperlink w:anchor="_Toc385856847" w:history="1">
            <w:r w:rsidR="00F57E06" w:rsidRPr="00D571FA">
              <w:rPr>
                <w:rStyle w:val="Hyperlink"/>
                <w:rFonts w:hint="eastAsia"/>
                <w:noProof/>
                <w:rtl/>
              </w:rPr>
              <w:t>الأنشطة</w:t>
            </w:r>
            <w:r w:rsidR="00F57E06" w:rsidRPr="00D571FA">
              <w:rPr>
                <w:rStyle w:val="Hyperlink"/>
                <w:noProof/>
                <w:rtl/>
              </w:rPr>
              <w:t xml:space="preserve"> </w:t>
            </w:r>
            <w:r w:rsidR="00F57E06" w:rsidRPr="00D571FA">
              <w:rPr>
                <w:rStyle w:val="Hyperlink"/>
                <w:rFonts w:hint="eastAsia"/>
                <w:noProof/>
                <w:rtl/>
              </w:rPr>
              <w:t>الفنية</w:t>
            </w:r>
            <w:r w:rsidR="00F57E06" w:rsidRPr="00D571FA">
              <w:rPr>
                <w:rStyle w:val="Hyperlink"/>
                <w:noProof/>
                <w:rtl/>
              </w:rPr>
              <w:t>:</w:t>
            </w:r>
            <w:r w:rsidR="00F57E06">
              <w:rPr>
                <w:noProof/>
                <w:webHidden/>
              </w:rPr>
              <w:tab/>
            </w:r>
            <w:r w:rsidR="00F57E06">
              <w:rPr>
                <w:noProof/>
                <w:webHidden/>
              </w:rPr>
              <w:fldChar w:fldCharType="begin"/>
            </w:r>
            <w:r w:rsidR="00F57E06">
              <w:rPr>
                <w:noProof/>
                <w:webHidden/>
              </w:rPr>
              <w:instrText xml:space="preserve"> PAGEREF _Toc385856847 \h </w:instrText>
            </w:r>
            <w:r w:rsidR="00F57E06">
              <w:rPr>
                <w:noProof/>
                <w:webHidden/>
              </w:rPr>
            </w:r>
            <w:r w:rsidR="00F57E06">
              <w:rPr>
                <w:noProof/>
                <w:webHidden/>
              </w:rPr>
              <w:fldChar w:fldCharType="separate"/>
            </w:r>
            <w:r w:rsidR="00F57E06">
              <w:rPr>
                <w:noProof/>
                <w:webHidden/>
              </w:rPr>
              <w:t>7</w:t>
            </w:r>
            <w:r w:rsidR="00F57E06">
              <w:rPr>
                <w:noProof/>
                <w:webHidden/>
              </w:rPr>
              <w:fldChar w:fldCharType="end"/>
            </w:r>
          </w:hyperlink>
        </w:p>
        <w:p w:rsidR="00F57E06" w:rsidRDefault="003F694E" w:rsidP="00F57E06">
          <w:pPr>
            <w:pStyle w:val="TOC2"/>
            <w:tabs>
              <w:tab w:val="right" w:leader="dot" w:pos="8630"/>
            </w:tabs>
            <w:bidi/>
            <w:rPr>
              <w:noProof/>
              <w:sz w:val="22"/>
              <w:szCs w:val="22"/>
            </w:rPr>
          </w:pPr>
          <w:hyperlink w:anchor="_Toc385856848" w:history="1">
            <w:r w:rsidR="00F57E06" w:rsidRPr="00D571FA">
              <w:rPr>
                <w:rStyle w:val="Hyperlink"/>
                <w:rFonts w:hint="eastAsia"/>
                <w:noProof/>
                <w:rtl/>
              </w:rPr>
              <w:t>مهارات</w:t>
            </w:r>
            <w:r w:rsidR="00F57E06" w:rsidRPr="00D571FA">
              <w:rPr>
                <w:rStyle w:val="Hyperlink"/>
                <w:noProof/>
                <w:rtl/>
              </w:rPr>
              <w:t xml:space="preserve"> </w:t>
            </w:r>
            <w:r w:rsidR="00F57E06" w:rsidRPr="00D571FA">
              <w:rPr>
                <w:rStyle w:val="Hyperlink"/>
                <w:rFonts w:hint="eastAsia"/>
                <w:noProof/>
                <w:rtl/>
              </w:rPr>
              <w:t>القيادة</w:t>
            </w:r>
            <w:r w:rsidR="00F57E06" w:rsidRPr="00D571FA">
              <w:rPr>
                <w:rStyle w:val="Hyperlink"/>
                <w:noProof/>
                <w:rtl/>
              </w:rPr>
              <w:t xml:space="preserve"> </w:t>
            </w:r>
            <w:r w:rsidR="00F57E06" w:rsidRPr="00D571FA">
              <w:rPr>
                <w:rStyle w:val="Hyperlink"/>
                <w:rFonts w:hint="eastAsia"/>
                <w:noProof/>
                <w:rtl/>
              </w:rPr>
              <w:t>والمخيمات</w:t>
            </w:r>
            <w:r w:rsidR="00F57E06" w:rsidRPr="00D571FA">
              <w:rPr>
                <w:rStyle w:val="Hyperlink"/>
                <w:noProof/>
                <w:rtl/>
              </w:rPr>
              <w:t xml:space="preserve"> </w:t>
            </w:r>
            <w:r w:rsidR="00F57E06" w:rsidRPr="00D571FA">
              <w:rPr>
                <w:rStyle w:val="Hyperlink"/>
                <w:rFonts w:hint="eastAsia"/>
                <w:noProof/>
                <w:rtl/>
              </w:rPr>
              <w:t>الصيفية</w:t>
            </w:r>
            <w:r w:rsidR="00F57E06" w:rsidRPr="00D571FA">
              <w:rPr>
                <w:rStyle w:val="Hyperlink"/>
                <w:noProof/>
                <w:rtl/>
              </w:rPr>
              <w:t>:</w:t>
            </w:r>
            <w:r w:rsidR="00F57E06">
              <w:rPr>
                <w:noProof/>
                <w:webHidden/>
              </w:rPr>
              <w:tab/>
            </w:r>
            <w:r w:rsidR="00F57E06">
              <w:rPr>
                <w:noProof/>
                <w:webHidden/>
              </w:rPr>
              <w:fldChar w:fldCharType="begin"/>
            </w:r>
            <w:r w:rsidR="00F57E06">
              <w:rPr>
                <w:noProof/>
                <w:webHidden/>
              </w:rPr>
              <w:instrText xml:space="preserve"> PAGEREF _Toc385856848 \h </w:instrText>
            </w:r>
            <w:r w:rsidR="00F57E06">
              <w:rPr>
                <w:noProof/>
                <w:webHidden/>
              </w:rPr>
            </w:r>
            <w:r w:rsidR="00F57E06">
              <w:rPr>
                <w:noProof/>
                <w:webHidden/>
              </w:rPr>
              <w:fldChar w:fldCharType="separate"/>
            </w:r>
            <w:r w:rsidR="00F57E06">
              <w:rPr>
                <w:noProof/>
                <w:webHidden/>
              </w:rPr>
              <w:t>8</w:t>
            </w:r>
            <w:r w:rsidR="00F57E06">
              <w:rPr>
                <w:noProof/>
                <w:webHidden/>
              </w:rPr>
              <w:fldChar w:fldCharType="end"/>
            </w:r>
          </w:hyperlink>
        </w:p>
        <w:p w:rsidR="00F57E06" w:rsidRDefault="003F694E" w:rsidP="00F57E06">
          <w:pPr>
            <w:pStyle w:val="TOC2"/>
            <w:tabs>
              <w:tab w:val="right" w:leader="dot" w:pos="8630"/>
            </w:tabs>
            <w:bidi/>
            <w:rPr>
              <w:noProof/>
              <w:sz w:val="22"/>
              <w:szCs w:val="22"/>
            </w:rPr>
          </w:pPr>
          <w:hyperlink w:anchor="_Toc385856849" w:history="1">
            <w:r w:rsidR="00F57E06" w:rsidRPr="00D571FA">
              <w:rPr>
                <w:rStyle w:val="Hyperlink"/>
                <w:rFonts w:hint="eastAsia"/>
                <w:noProof/>
                <w:rtl/>
              </w:rPr>
              <w:t>العمل</w:t>
            </w:r>
            <w:r w:rsidR="00F57E06" w:rsidRPr="00D571FA">
              <w:rPr>
                <w:rStyle w:val="Hyperlink"/>
                <w:noProof/>
                <w:rtl/>
              </w:rPr>
              <w:t xml:space="preserve"> </w:t>
            </w:r>
            <w:r w:rsidR="00F57E06" w:rsidRPr="00D571FA">
              <w:rPr>
                <w:rStyle w:val="Hyperlink"/>
                <w:rFonts w:hint="eastAsia"/>
                <w:noProof/>
                <w:rtl/>
              </w:rPr>
              <w:t>مع</w:t>
            </w:r>
            <w:r w:rsidR="00F57E06" w:rsidRPr="00D571FA">
              <w:rPr>
                <w:rStyle w:val="Hyperlink"/>
                <w:noProof/>
                <w:rtl/>
              </w:rPr>
              <w:t xml:space="preserve"> </w:t>
            </w:r>
            <w:r w:rsidR="00F57E06" w:rsidRPr="00D571FA">
              <w:rPr>
                <w:rStyle w:val="Hyperlink"/>
                <w:rFonts w:hint="eastAsia"/>
                <w:noProof/>
                <w:rtl/>
              </w:rPr>
              <w:t>الأمهات</w:t>
            </w:r>
            <w:r w:rsidR="00F57E06" w:rsidRPr="00D571FA">
              <w:rPr>
                <w:rStyle w:val="Hyperlink"/>
                <w:noProof/>
                <w:rtl/>
              </w:rPr>
              <w:t>:</w:t>
            </w:r>
            <w:r w:rsidR="00F57E06">
              <w:rPr>
                <w:noProof/>
                <w:webHidden/>
              </w:rPr>
              <w:tab/>
            </w:r>
            <w:r w:rsidR="00F57E06">
              <w:rPr>
                <w:noProof/>
                <w:webHidden/>
              </w:rPr>
              <w:fldChar w:fldCharType="begin"/>
            </w:r>
            <w:r w:rsidR="00F57E06">
              <w:rPr>
                <w:noProof/>
                <w:webHidden/>
              </w:rPr>
              <w:instrText xml:space="preserve"> PAGEREF _Toc385856849 \h </w:instrText>
            </w:r>
            <w:r w:rsidR="00F57E06">
              <w:rPr>
                <w:noProof/>
                <w:webHidden/>
              </w:rPr>
            </w:r>
            <w:r w:rsidR="00F57E06">
              <w:rPr>
                <w:noProof/>
                <w:webHidden/>
              </w:rPr>
              <w:fldChar w:fldCharType="separate"/>
            </w:r>
            <w:r w:rsidR="00F57E06">
              <w:rPr>
                <w:noProof/>
                <w:webHidden/>
              </w:rPr>
              <w:t>9</w:t>
            </w:r>
            <w:r w:rsidR="00F57E06">
              <w:rPr>
                <w:noProof/>
                <w:webHidden/>
              </w:rPr>
              <w:fldChar w:fldCharType="end"/>
            </w:r>
          </w:hyperlink>
        </w:p>
        <w:p w:rsidR="00F57E06" w:rsidRDefault="003F694E" w:rsidP="00F57E06">
          <w:pPr>
            <w:pStyle w:val="TOC2"/>
            <w:tabs>
              <w:tab w:val="right" w:leader="dot" w:pos="8630"/>
            </w:tabs>
            <w:bidi/>
            <w:rPr>
              <w:noProof/>
              <w:sz w:val="22"/>
              <w:szCs w:val="22"/>
            </w:rPr>
          </w:pPr>
          <w:hyperlink w:anchor="_Toc385856850" w:history="1">
            <w:r w:rsidR="00F57E06" w:rsidRPr="00D571FA">
              <w:rPr>
                <w:rStyle w:val="Hyperlink"/>
                <w:rFonts w:hint="eastAsia"/>
                <w:noProof/>
                <w:rtl/>
              </w:rPr>
              <w:t>الأنشطة</w:t>
            </w:r>
            <w:r w:rsidR="00F57E06" w:rsidRPr="00D571FA">
              <w:rPr>
                <w:rStyle w:val="Hyperlink"/>
                <w:noProof/>
                <w:rtl/>
              </w:rPr>
              <w:t xml:space="preserve"> </w:t>
            </w:r>
            <w:r w:rsidR="00F57E06" w:rsidRPr="00D571FA">
              <w:rPr>
                <w:rStyle w:val="Hyperlink"/>
                <w:rFonts w:hint="eastAsia"/>
                <w:noProof/>
                <w:rtl/>
              </w:rPr>
              <w:t>الثقافية</w:t>
            </w:r>
            <w:r w:rsidR="00F57E06" w:rsidRPr="00D571FA">
              <w:rPr>
                <w:rStyle w:val="Hyperlink"/>
                <w:noProof/>
                <w:rtl/>
              </w:rPr>
              <w:t>:</w:t>
            </w:r>
            <w:r w:rsidR="00F57E06">
              <w:rPr>
                <w:noProof/>
                <w:webHidden/>
              </w:rPr>
              <w:tab/>
            </w:r>
            <w:r w:rsidR="00F57E06">
              <w:rPr>
                <w:noProof/>
                <w:webHidden/>
              </w:rPr>
              <w:fldChar w:fldCharType="begin"/>
            </w:r>
            <w:r w:rsidR="00F57E06">
              <w:rPr>
                <w:noProof/>
                <w:webHidden/>
              </w:rPr>
              <w:instrText xml:space="preserve"> PAGEREF _Toc385856850 \h </w:instrText>
            </w:r>
            <w:r w:rsidR="00F57E06">
              <w:rPr>
                <w:noProof/>
                <w:webHidden/>
              </w:rPr>
            </w:r>
            <w:r w:rsidR="00F57E06">
              <w:rPr>
                <w:noProof/>
                <w:webHidden/>
              </w:rPr>
              <w:fldChar w:fldCharType="separate"/>
            </w:r>
            <w:r w:rsidR="00F57E06">
              <w:rPr>
                <w:noProof/>
                <w:webHidden/>
              </w:rPr>
              <w:t>9</w:t>
            </w:r>
            <w:r w:rsidR="00F57E06">
              <w:rPr>
                <w:noProof/>
                <w:webHidden/>
              </w:rPr>
              <w:fldChar w:fldCharType="end"/>
            </w:r>
          </w:hyperlink>
        </w:p>
        <w:p w:rsidR="00F57E06" w:rsidRDefault="003F694E" w:rsidP="00F57E06">
          <w:pPr>
            <w:pStyle w:val="TOC2"/>
            <w:tabs>
              <w:tab w:val="right" w:leader="dot" w:pos="8630"/>
            </w:tabs>
            <w:bidi/>
            <w:rPr>
              <w:noProof/>
              <w:sz w:val="22"/>
              <w:szCs w:val="22"/>
            </w:rPr>
          </w:pPr>
          <w:hyperlink w:anchor="_Toc385856851" w:history="1">
            <w:r w:rsidR="00F57E06" w:rsidRPr="00D571FA">
              <w:rPr>
                <w:rStyle w:val="Hyperlink"/>
                <w:rFonts w:hint="eastAsia"/>
                <w:noProof/>
                <w:rtl/>
              </w:rPr>
              <w:t>الدعم</w:t>
            </w:r>
            <w:r w:rsidR="00F57E06" w:rsidRPr="00D571FA">
              <w:rPr>
                <w:rStyle w:val="Hyperlink"/>
                <w:noProof/>
                <w:rtl/>
              </w:rPr>
              <w:t xml:space="preserve"> </w:t>
            </w:r>
            <w:r w:rsidR="00F57E06" w:rsidRPr="00D571FA">
              <w:rPr>
                <w:rStyle w:val="Hyperlink"/>
                <w:rFonts w:hint="eastAsia"/>
                <w:noProof/>
                <w:rtl/>
              </w:rPr>
              <w:t>النفسي</w:t>
            </w:r>
            <w:r w:rsidR="00F57E06" w:rsidRPr="00D571FA">
              <w:rPr>
                <w:rStyle w:val="Hyperlink"/>
                <w:noProof/>
                <w:rtl/>
              </w:rPr>
              <w:t>:</w:t>
            </w:r>
            <w:r w:rsidR="00F57E06">
              <w:rPr>
                <w:noProof/>
                <w:webHidden/>
              </w:rPr>
              <w:tab/>
            </w:r>
            <w:r w:rsidR="00F57E06">
              <w:rPr>
                <w:noProof/>
                <w:webHidden/>
              </w:rPr>
              <w:fldChar w:fldCharType="begin"/>
            </w:r>
            <w:r w:rsidR="00F57E06">
              <w:rPr>
                <w:noProof/>
                <w:webHidden/>
              </w:rPr>
              <w:instrText xml:space="preserve"> PAGEREF _Toc385856851 \h </w:instrText>
            </w:r>
            <w:r w:rsidR="00F57E06">
              <w:rPr>
                <w:noProof/>
                <w:webHidden/>
              </w:rPr>
            </w:r>
            <w:r w:rsidR="00F57E06">
              <w:rPr>
                <w:noProof/>
                <w:webHidden/>
              </w:rPr>
              <w:fldChar w:fldCharType="separate"/>
            </w:r>
            <w:r w:rsidR="00F57E06">
              <w:rPr>
                <w:noProof/>
                <w:webHidden/>
              </w:rPr>
              <w:t>10</w:t>
            </w:r>
            <w:r w:rsidR="00F57E06">
              <w:rPr>
                <w:noProof/>
                <w:webHidden/>
              </w:rPr>
              <w:fldChar w:fldCharType="end"/>
            </w:r>
          </w:hyperlink>
        </w:p>
        <w:p w:rsidR="00F57E06" w:rsidRDefault="003F694E" w:rsidP="00F57E06">
          <w:pPr>
            <w:pStyle w:val="TOC1"/>
            <w:tabs>
              <w:tab w:val="right" w:leader="dot" w:pos="8630"/>
            </w:tabs>
            <w:bidi/>
            <w:rPr>
              <w:noProof/>
              <w:sz w:val="22"/>
              <w:szCs w:val="22"/>
            </w:rPr>
          </w:pPr>
          <w:hyperlink w:anchor="_Toc385856852" w:history="1">
            <w:r w:rsidR="00F57E06" w:rsidRPr="00D571FA">
              <w:rPr>
                <w:rStyle w:val="Hyperlink"/>
                <w:rFonts w:hint="eastAsia"/>
                <w:noProof/>
                <w:rtl/>
                <w:lang w:bidi="ar-EG"/>
              </w:rPr>
              <w:t>تمكين</w:t>
            </w:r>
            <w:r w:rsidR="00F57E06" w:rsidRPr="00D571FA">
              <w:rPr>
                <w:rStyle w:val="Hyperlink"/>
                <w:noProof/>
                <w:rtl/>
                <w:lang w:bidi="ar-EG"/>
              </w:rPr>
              <w:t xml:space="preserve"> </w:t>
            </w:r>
            <w:r w:rsidR="00F57E06" w:rsidRPr="00D571FA">
              <w:rPr>
                <w:rStyle w:val="Hyperlink"/>
                <w:rFonts w:hint="eastAsia"/>
                <w:noProof/>
                <w:rtl/>
                <w:lang w:bidi="ar-EG"/>
              </w:rPr>
              <w:t>المرأة</w:t>
            </w:r>
            <w:r w:rsidR="00F57E06" w:rsidRPr="00D571FA">
              <w:rPr>
                <w:rStyle w:val="Hyperlink"/>
                <w:noProof/>
                <w:rtl/>
                <w:lang w:bidi="ar-EG"/>
              </w:rPr>
              <w:t>:</w:t>
            </w:r>
            <w:r w:rsidR="00F57E06">
              <w:rPr>
                <w:noProof/>
                <w:webHidden/>
              </w:rPr>
              <w:tab/>
            </w:r>
            <w:r w:rsidR="00F57E06">
              <w:rPr>
                <w:noProof/>
                <w:webHidden/>
              </w:rPr>
              <w:fldChar w:fldCharType="begin"/>
            </w:r>
            <w:r w:rsidR="00F57E06">
              <w:rPr>
                <w:noProof/>
                <w:webHidden/>
              </w:rPr>
              <w:instrText xml:space="preserve"> PAGEREF _Toc385856852 \h </w:instrText>
            </w:r>
            <w:r w:rsidR="00F57E06">
              <w:rPr>
                <w:noProof/>
                <w:webHidden/>
              </w:rPr>
            </w:r>
            <w:r w:rsidR="00F57E06">
              <w:rPr>
                <w:noProof/>
                <w:webHidden/>
              </w:rPr>
              <w:fldChar w:fldCharType="separate"/>
            </w:r>
            <w:r w:rsidR="00F57E06">
              <w:rPr>
                <w:noProof/>
                <w:webHidden/>
              </w:rPr>
              <w:t>11</w:t>
            </w:r>
            <w:r w:rsidR="00F57E06">
              <w:rPr>
                <w:noProof/>
                <w:webHidden/>
              </w:rPr>
              <w:fldChar w:fldCharType="end"/>
            </w:r>
          </w:hyperlink>
        </w:p>
        <w:p w:rsidR="00F57E06" w:rsidRDefault="003F694E" w:rsidP="00F57E06">
          <w:pPr>
            <w:pStyle w:val="TOC2"/>
            <w:tabs>
              <w:tab w:val="right" w:leader="dot" w:pos="8630"/>
            </w:tabs>
            <w:bidi/>
            <w:rPr>
              <w:noProof/>
              <w:sz w:val="22"/>
              <w:szCs w:val="22"/>
            </w:rPr>
          </w:pPr>
          <w:hyperlink w:anchor="_Toc385856853" w:history="1">
            <w:r w:rsidR="00F57E06" w:rsidRPr="00D571FA">
              <w:rPr>
                <w:rStyle w:val="Hyperlink"/>
                <w:rFonts w:hint="eastAsia"/>
                <w:noProof/>
                <w:rtl/>
                <w:lang w:bidi="ar-EG"/>
              </w:rPr>
              <w:t>الخدمات</w:t>
            </w:r>
            <w:r w:rsidR="00F57E06" w:rsidRPr="00D571FA">
              <w:rPr>
                <w:rStyle w:val="Hyperlink"/>
                <w:noProof/>
                <w:rtl/>
                <w:lang w:bidi="ar-EG"/>
              </w:rPr>
              <w:t xml:space="preserve"> </w:t>
            </w:r>
            <w:r w:rsidR="00F57E06" w:rsidRPr="00D571FA">
              <w:rPr>
                <w:rStyle w:val="Hyperlink"/>
                <w:rFonts w:hint="eastAsia"/>
                <w:noProof/>
                <w:rtl/>
                <w:lang w:bidi="ar-EG"/>
              </w:rPr>
              <w:t>الصحية</w:t>
            </w:r>
            <w:r w:rsidR="00F57E06" w:rsidRPr="00D571FA">
              <w:rPr>
                <w:rStyle w:val="Hyperlink"/>
                <w:noProof/>
                <w:rtl/>
                <w:lang w:bidi="ar-EG"/>
              </w:rPr>
              <w:t xml:space="preserve"> </w:t>
            </w:r>
            <w:r w:rsidR="00F57E06" w:rsidRPr="00D571FA">
              <w:rPr>
                <w:rStyle w:val="Hyperlink"/>
                <w:rFonts w:hint="eastAsia"/>
                <w:noProof/>
                <w:rtl/>
                <w:lang w:bidi="ar-EG"/>
              </w:rPr>
              <w:t>وخدمات</w:t>
            </w:r>
            <w:r w:rsidR="00F57E06" w:rsidRPr="00D571FA">
              <w:rPr>
                <w:rStyle w:val="Hyperlink"/>
                <w:noProof/>
                <w:rtl/>
                <w:lang w:bidi="ar-EG"/>
              </w:rPr>
              <w:t xml:space="preserve"> </w:t>
            </w:r>
            <w:r w:rsidR="00F57E06" w:rsidRPr="00D571FA">
              <w:rPr>
                <w:rStyle w:val="Hyperlink"/>
                <w:rFonts w:hint="eastAsia"/>
                <w:noProof/>
                <w:rtl/>
                <w:lang w:bidi="ar-EG"/>
              </w:rPr>
              <w:t>الصحة</w:t>
            </w:r>
            <w:r w:rsidR="00F57E06" w:rsidRPr="00D571FA">
              <w:rPr>
                <w:rStyle w:val="Hyperlink"/>
                <w:noProof/>
                <w:rtl/>
                <w:lang w:bidi="ar-EG"/>
              </w:rPr>
              <w:t xml:space="preserve"> </w:t>
            </w:r>
            <w:r w:rsidR="00F57E06" w:rsidRPr="00D571FA">
              <w:rPr>
                <w:rStyle w:val="Hyperlink"/>
                <w:rFonts w:hint="eastAsia"/>
                <w:noProof/>
                <w:rtl/>
                <w:lang w:bidi="ar-EG"/>
              </w:rPr>
              <w:t>الإنجابية</w:t>
            </w:r>
            <w:r w:rsidR="00F57E06">
              <w:rPr>
                <w:noProof/>
                <w:webHidden/>
              </w:rPr>
              <w:tab/>
            </w:r>
            <w:r w:rsidR="00F57E06">
              <w:rPr>
                <w:noProof/>
                <w:webHidden/>
              </w:rPr>
              <w:fldChar w:fldCharType="begin"/>
            </w:r>
            <w:r w:rsidR="00F57E06">
              <w:rPr>
                <w:noProof/>
                <w:webHidden/>
              </w:rPr>
              <w:instrText xml:space="preserve"> PAGEREF _Toc385856853 \h </w:instrText>
            </w:r>
            <w:r w:rsidR="00F57E06">
              <w:rPr>
                <w:noProof/>
                <w:webHidden/>
              </w:rPr>
            </w:r>
            <w:r w:rsidR="00F57E06">
              <w:rPr>
                <w:noProof/>
                <w:webHidden/>
              </w:rPr>
              <w:fldChar w:fldCharType="separate"/>
            </w:r>
            <w:r w:rsidR="00F57E06">
              <w:rPr>
                <w:noProof/>
                <w:webHidden/>
              </w:rPr>
              <w:t>11</w:t>
            </w:r>
            <w:r w:rsidR="00F57E06">
              <w:rPr>
                <w:noProof/>
                <w:webHidden/>
              </w:rPr>
              <w:fldChar w:fldCharType="end"/>
            </w:r>
          </w:hyperlink>
        </w:p>
        <w:p w:rsidR="00F57E06" w:rsidRDefault="003F694E" w:rsidP="00F57E06">
          <w:pPr>
            <w:pStyle w:val="TOC2"/>
            <w:tabs>
              <w:tab w:val="right" w:leader="dot" w:pos="8630"/>
            </w:tabs>
            <w:bidi/>
            <w:rPr>
              <w:noProof/>
              <w:sz w:val="22"/>
              <w:szCs w:val="22"/>
            </w:rPr>
          </w:pPr>
          <w:hyperlink w:anchor="_Toc385856854" w:history="1">
            <w:r w:rsidR="00F57E06" w:rsidRPr="00D571FA">
              <w:rPr>
                <w:rStyle w:val="Hyperlink"/>
                <w:rFonts w:hint="eastAsia"/>
                <w:noProof/>
                <w:rtl/>
                <w:lang w:bidi="ar-EG"/>
              </w:rPr>
              <w:t>سرطان</w:t>
            </w:r>
            <w:r w:rsidR="00F57E06" w:rsidRPr="00D571FA">
              <w:rPr>
                <w:rStyle w:val="Hyperlink"/>
                <w:noProof/>
                <w:rtl/>
                <w:lang w:bidi="ar-EG"/>
              </w:rPr>
              <w:t xml:space="preserve"> </w:t>
            </w:r>
            <w:r w:rsidR="00F57E06" w:rsidRPr="00D571FA">
              <w:rPr>
                <w:rStyle w:val="Hyperlink"/>
                <w:rFonts w:hint="eastAsia"/>
                <w:noProof/>
                <w:rtl/>
                <w:lang w:bidi="ar-EG"/>
              </w:rPr>
              <w:t>الثدي</w:t>
            </w:r>
            <w:r w:rsidR="00F57E06" w:rsidRPr="00D571FA">
              <w:rPr>
                <w:rStyle w:val="Hyperlink"/>
                <w:noProof/>
                <w:rtl/>
                <w:lang w:bidi="ar-EG"/>
              </w:rPr>
              <w:t>:</w:t>
            </w:r>
            <w:r w:rsidR="00F57E06">
              <w:rPr>
                <w:noProof/>
                <w:webHidden/>
              </w:rPr>
              <w:tab/>
            </w:r>
            <w:r w:rsidR="00F57E06">
              <w:rPr>
                <w:noProof/>
                <w:webHidden/>
              </w:rPr>
              <w:fldChar w:fldCharType="begin"/>
            </w:r>
            <w:r w:rsidR="00F57E06">
              <w:rPr>
                <w:noProof/>
                <w:webHidden/>
              </w:rPr>
              <w:instrText xml:space="preserve"> PAGEREF _Toc385856854 \h </w:instrText>
            </w:r>
            <w:r w:rsidR="00F57E06">
              <w:rPr>
                <w:noProof/>
                <w:webHidden/>
              </w:rPr>
            </w:r>
            <w:r w:rsidR="00F57E06">
              <w:rPr>
                <w:noProof/>
                <w:webHidden/>
              </w:rPr>
              <w:fldChar w:fldCharType="separate"/>
            </w:r>
            <w:r w:rsidR="00F57E06">
              <w:rPr>
                <w:noProof/>
                <w:webHidden/>
              </w:rPr>
              <w:t>11</w:t>
            </w:r>
            <w:r w:rsidR="00F57E06">
              <w:rPr>
                <w:noProof/>
                <w:webHidden/>
              </w:rPr>
              <w:fldChar w:fldCharType="end"/>
            </w:r>
          </w:hyperlink>
        </w:p>
        <w:p w:rsidR="00F57E06" w:rsidRDefault="003F694E" w:rsidP="00F57E06">
          <w:pPr>
            <w:pStyle w:val="TOC2"/>
            <w:tabs>
              <w:tab w:val="right" w:leader="dot" w:pos="8630"/>
            </w:tabs>
            <w:bidi/>
            <w:rPr>
              <w:noProof/>
              <w:sz w:val="22"/>
              <w:szCs w:val="22"/>
            </w:rPr>
          </w:pPr>
          <w:hyperlink w:anchor="_Toc385856855" w:history="1">
            <w:r w:rsidR="00F57E06" w:rsidRPr="00D571FA">
              <w:rPr>
                <w:rStyle w:val="Hyperlink"/>
                <w:rFonts w:hint="eastAsia"/>
                <w:noProof/>
                <w:rtl/>
                <w:lang w:bidi="ar-EG"/>
              </w:rPr>
              <w:t>الدعم</w:t>
            </w:r>
            <w:r w:rsidR="00F57E06" w:rsidRPr="00D571FA">
              <w:rPr>
                <w:rStyle w:val="Hyperlink"/>
                <w:noProof/>
                <w:rtl/>
                <w:lang w:bidi="ar-EG"/>
              </w:rPr>
              <w:t xml:space="preserve"> </w:t>
            </w:r>
            <w:r w:rsidR="00F57E06" w:rsidRPr="00D571FA">
              <w:rPr>
                <w:rStyle w:val="Hyperlink"/>
                <w:rFonts w:hint="eastAsia"/>
                <w:noProof/>
                <w:rtl/>
                <w:lang w:bidi="ar-EG"/>
              </w:rPr>
              <w:t>النفسي</w:t>
            </w:r>
            <w:r w:rsidR="00F57E06" w:rsidRPr="00D571FA">
              <w:rPr>
                <w:rStyle w:val="Hyperlink"/>
                <w:noProof/>
                <w:rtl/>
                <w:lang w:bidi="ar-EG"/>
              </w:rPr>
              <w:t xml:space="preserve"> </w:t>
            </w:r>
            <w:r w:rsidR="00F57E06" w:rsidRPr="00D571FA">
              <w:rPr>
                <w:rStyle w:val="Hyperlink"/>
                <w:rFonts w:hint="eastAsia"/>
                <w:noProof/>
                <w:rtl/>
                <w:lang w:bidi="ar-EG"/>
              </w:rPr>
              <w:t>والاجتماعي</w:t>
            </w:r>
            <w:r w:rsidR="00F57E06" w:rsidRPr="00D571FA">
              <w:rPr>
                <w:rStyle w:val="Hyperlink"/>
                <w:noProof/>
                <w:rtl/>
                <w:lang w:bidi="ar-EG"/>
              </w:rPr>
              <w:t>:</w:t>
            </w:r>
            <w:r w:rsidR="00F57E06">
              <w:rPr>
                <w:noProof/>
                <w:webHidden/>
              </w:rPr>
              <w:tab/>
            </w:r>
            <w:r w:rsidR="00F57E06">
              <w:rPr>
                <w:noProof/>
                <w:webHidden/>
              </w:rPr>
              <w:fldChar w:fldCharType="begin"/>
            </w:r>
            <w:r w:rsidR="00F57E06">
              <w:rPr>
                <w:noProof/>
                <w:webHidden/>
              </w:rPr>
              <w:instrText xml:space="preserve"> PAGEREF _Toc385856855 \h </w:instrText>
            </w:r>
            <w:r w:rsidR="00F57E06">
              <w:rPr>
                <w:noProof/>
                <w:webHidden/>
              </w:rPr>
            </w:r>
            <w:r w:rsidR="00F57E06">
              <w:rPr>
                <w:noProof/>
                <w:webHidden/>
              </w:rPr>
              <w:fldChar w:fldCharType="separate"/>
            </w:r>
            <w:r w:rsidR="00F57E06">
              <w:rPr>
                <w:noProof/>
                <w:webHidden/>
              </w:rPr>
              <w:t>11</w:t>
            </w:r>
            <w:r w:rsidR="00F57E06">
              <w:rPr>
                <w:noProof/>
                <w:webHidden/>
              </w:rPr>
              <w:fldChar w:fldCharType="end"/>
            </w:r>
          </w:hyperlink>
        </w:p>
        <w:p w:rsidR="00F57E06" w:rsidRDefault="003F694E" w:rsidP="00F57E06">
          <w:pPr>
            <w:pStyle w:val="TOC2"/>
            <w:tabs>
              <w:tab w:val="right" w:leader="dot" w:pos="8630"/>
            </w:tabs>
            <w:bidi/>
            <w:rPr>
              <w:noProof/>
              <w:sz w:val="22"/>
              <w:szCs w:val="22"/>
            </w:rPr>
          </w:pPr>
          <w:hyperlink w:anchor="_Toc385856856" w:history="1">
            <w:r w:rsidR="00F57E06" w:rsidRPr="00D571FA">
              <w:rPr>
                <w:rStyle w:val="Hyperlink"/>
                <w:rFonts w:hint="eastAsia"/>
                <w:noProof/>
                <w:rtl/>
                <w:lang w:bidi="ar-EG"/>
              </w:rPr>
              <w:t>المساعدات</w:t>
            </w:r>
            <w:r w:rsidR="00F57E06" w:rsidRPr="00D571FA">
              <w:rPr>
                <w:rStyle w:val="Hyperlink"/>
                <w:noProof/>
                <w:rtl/>
                <w:lang w:bidi="ar-EG"/>
              </w:rPr>
              <w:t xml:space="preserve"> </w:t>
            </w:r>
            <w:r w:rsidR="00F57E06" w:rsidRPr="00D571FA">
              <w:rPr>
                <w:rStyle w:val="Hyperlink"/>
                <w:rFonts w:hint="eastAsia"/>
                <w:noProof/>
                <w:rtl/>
                <w:lang w:bidi="ar-EG"/>
              </w:rPr>
              <w:t>والتدخل</w:t>
            </w:r>
            <w:r w:rsidR="00F57E06" w:rsidRPr="00D571FA">
              <w:rPr>
                <w:rStyle w:val="Hyperlink"/>
                <w:noProof/>
                <w:rtl/>
                <w:lang w:bidi="ar-EG"/>
              </w:rPr>
              <w:t xml:space="preserve"> </w:t>
            </w:r>
            <w:r w:rsidR="00F57E06" w:rsidRPr="00D571FA">
              <w:rPr>
                <w:rStyle w:val="Hyperlink"/>
                <w:rFonts w:hint="eastAsia"/>
                <w:noProof/>
                <w:rtl/>
                <w:lang w:bidi="ar-EG"/>
              </w:rPr>
              <w:t>في</w:t>
            </w:r>
            <w:r w:rsidR="00F57E06" w:rsidRPr="00D571FA">
              <w:rPr>
                <w:rStyle w:val="Hyperlink"/>
                <w:noProof/>
                <w:rtl/>
                <w:lang w:bidi="ar-EG"/>
              </w:rPr>
              <w:t xml:space="preserve"> </w:t>
            </w:r>
            <w:r w:rsidR="00F57E06" w:rsidRPr="00D571FA">
              <w:rPr>
                <w:rStyle w:val="Hyperlink"/>
                <w:rFonts w:hint="eastAsia"/>
                <w:noProof/>
                <w:rtl/>
                <w:lang w:bidi="ar-EG"/>
              </w:rPr>
              <w:t>الأزمات</w:t>
            </w:r>
            <w:r w:rsidR="00F57E06">
              <w:rPr>
                <w:noProof/>
                <w:webHidden/>
              </w:rPr>
              <w:tab/>
            </w:r>
            <w:r w:rsidR="00F57E06">
              <w:rPr>
                <w:noProof/>
                <w:webHidden/>
              </w:rPr>
              <w:fldChar w:fldCharType="begin"/>
            </w:r>
            <w:r w:rsidR="00F57E06">
              <w:rPr>
                <w:noProof/>
                <w:webHidden/>
              </w:rPr>
              <w:instrText xml:space="preserve"> PAGEREF _Toc385856856 \h </w:instrText>
            </w:r>
            <w:r w:rsidR="00F57E06">
              <w:rPr>
                <w:noProof/>
                <w:webHidden/>
              </w:rPr>
            </w:r>
            <w:r w:rsidR="00F57E06">
              <w:rPr>
                <w:noProof/>
                <w:webHidden/>
              </w:rPr>
              <w:fldChar w:fldCharType="separate"/>
            </w:r>
            <w:r w:rsidR="00F57E06">
              <w:rPr>
                <w:noProof/>
                <w:webHidden/>
              </w:rPr>
              <w:t>12</w:t>
            </w:r>
            <w:r w:rsidR="00F57E06">
              <w:rPr>
                <w:noProof/>
                <w:webHidden/>
              </w:rPr>
              <w:fldChar w:fldCharType="end"/>
            </w:r>
          </w:hyperlink>
        </w:p>
        <w:p w:rsidR="00F57E06" w:rsidRDefault="003F694E" w:rsidP="00F57E06">
          <w:pPr>
            <w:pStyle w:val="TOC2"/>
            <w:tabs>
              <w:tab w:val="right" w:leader="dot" w:pos="8630"/>
            </w:tabs>
            <w:bidi/>
            <w:rPr>
              <w:noProof/>
              <w:sz w:val="22"/>
              <w:szCs w:val="22"/>
            </w:rPr>
          </w:pPr>
          <w:hyperlink w:anchor="_Toc385856857" w:history="1">
            <w:r w:rsidR="00F57E06" w:rsidRPr="00D571FA">
              <w:rPr>
                <w:rStyle w:val="Hyperlink"/>
                <w:rFonts w:hint="eastAsia"/>
                <w:noProof/>
                <w:rtl/>
                <w:lang w:bidi="ar-EG"/>
              </w:rPr>
              <w:t>التوعية</w:t>
            </w:r>
            <w:r w:rsidR="00F57E06" w:rsidRPr="00D571FA">
              <w:rPr>
                <w:rStyle w:val="Hyperlink"/>
                <w:noProof/>
                <w:rtl/>
                <w:lang w:bidi="ar-EG"/>
              </w:rPr>
              <w:t xml:space="preserve"> </w:t>
            </w:r>
            <w:r w:rsidR="00F57E06" w:rsidRPr="00D571FA">
              <w:rPr>
                <w:rStyle w:val="Hyperlink"/>
                <w:rFonts w:hint="eastAsia"/>
                <w:noProof/>
                <w:rtl/>
                <w:lang w:bidi="ar-EG"/>
              </w:rPr>
              <w:t>والتثقيف</w:t>
            </w:r>
            <w:r w:rsidR="00F57E06" w:rsidRPr="00D571FA">
              <w:rPr>
                <w:rStyle w:val="Hyperlink"/>
                <w:noProof/>
                <w:rtl/>
                <w:lang w:bidi="ar-EG"/>
              </w:rPr>
              <w:t>:</w:t>
            </w:r>
            <w:r w:rsidR="00F57E06">
              <w:rPr>
                <w:noProof/>
                <w:webHidden/>
              </w:rPr>
              <w:tab/>
            </w:r>
            <w:r w:rsidR="00F57E06">
              <w:rPr>
                <w:noProof/>
                <w:webHidden/>
              </w:rPr>
              <w:fldChar w:fldCharType="begin"/>
            </w:r>
            <w:r w:rsidR="00F57E06">
              <w:rPr>
                <w:noProof/>
                <w:webHidden/>
              </w:rPr>
              <w:instrText xml:space="preserve"> PAGEREF _Toc385856857 \h </w:instrText>
            </w:r>
            <w:r w:rsidR="00F57E06">
              <w:rPr>
                <w:noProof/>
                <w:webHidden/>
              </w:rPr>
            </w:r>
            <w:r w:rsidR="00F57E06">
              <w:rPr>
                <w:noProof/>
                <w:webHidden/>
              </w:rPr>
              <w:fldChar w:fldCharType="separate"/>
            </w:r>
            <w:r w:rsidR="00F57E06">
              <w:rPr>
                <w:noProof/>
                <w:webHidden/>
              </w:rPr>
              <w:t>12</w:t>
            </w:r>
            <w:r w:rsidR="00F57E06">
              <w:rPr>
                <w:noProof/>
                <w:webHidden/>
              </w:rPr>
              <w:fldChar w:fldCharType="end"/>
            </w:r>
          </w:hyperlink>
        </w:p>
        <w:p w:rsidR="00F57E06" w:rsidRDefault="003F694E" w:rsidP="00F57E06">
          <w:pPr>
            <w:pStyle w:val="TOC2"/>
            <w:tabs>
              <w:tab w:val="right" w:leader="dot" w:pos="8630"/>
            </w:tabs>
            <w:bidi/>
            <w:rPr>
              <w:noProof/>
              <w:sz w:val="22"/>
              <w:szCs w:val="22"/>
            </w:rPr>
          </w:pPr>
          <w:hyperlink w:anchor="_Toc385856858" w:history="1">
            <w:r w:rsidR="00F57E06" w:rsidRPr="00D571FA">
              <w:rPr>
                <w:rStyle w:val="Hyperlink"/>
                <w:rFonts w:hint="eastAsia"/>
                <w:noProof/>
                <w:rtl/>
                <w:lang w:bidi="ar-EG"/>
              </w:rPr>
              <w:t>العمل</w:t>
            </w:r>
            <w:r w:rsidR="00F57E06" w:rsidRPr="00D571FA">
              <w:rPr>
                <w:rStyle w:val="Hyperlink"/>
                <w:noProof/>
                <w:rtl/>
                <w:lang w:bidi="ar-EG"/>
              </w:rPr>
              <w:t xml:space="preserve"> </w:t>
            </w:r>
            <w:r w:rsidR="00F57E06" w:rsidRPr="00D571FA">
              <w:rPr>
                <w:rStyle w:val="Hyperlink"/>
                <w:rFonts w:hint="eastAsia"/>
                <w:noProof/>
                <w:rtl/>
                <w:lang w:bidi="ar-EG"/>
              </w:rPr>
              <w:t>ضد</w:t>
            </w:r>
            <w:r w:rsidR="00F57E06" w:rsidRPr="00D571FA">
              <w:rPr>
                <w:rStyle w:val="Hyperlink"/>
                <w:noProof/>
                <w:rtl/>
                <w:lang w:bidi="ar-EG"/>
              </w:rPr>
              <w:t xml:space="preserve"> </w:t>
            </w:r>
            <w:r w:rsidR="00F57E06" w:rsidRPr="00D571FA">
              <w:rPr>
                <w:rStyle w:val="Hyperlink"/>
                <w:rFonts w:hint="eastAsia"/>
                <w:noProof/>
                <w:rtl/>
                <w:lang w:bidi="ar-EG"/>
              </w:rPr>
              <w:t>العنف</w:t>
            </w:r>
            <w:r w:rsidR="00F57E06" w:rsidRPr="00D571FA">
              <w:rPr>
                <w:rStyle w:val="Hyperlink"/>
                <w:noProof/>
                <w:rtl/>
                <w:lang w:bidi="ar-EG"/>
              </w:rPr>
              <w:t xml:space="preserve"> </w:t>
            </w:r>
            <w:r w:rsidR="00F57E06" w:rsidRPr="00D571FA">
              <w:rPr>
                <w:rStyle w:val="Hyperlink"/>
                <w:rFonts w:hint="eastAsia"/>
                <w:noProof/>
                <w:rtl/>
                <w:lang w:bidi="ar-EG"/>
              </w:rPr>
              <w:t>المبني</w:t>
            </w:r>
            <w:r w:rsidR="00F57E06" w:rsidRPr="00D571FA">
              <w:rPr>
                <w:rStyle w:val="Hyperlink"/>
                <w:noProof/>
                <w:rtl/>
                <w:lang w:bidi="ar-EG"/>
              </w:rPr>
              <w:t xml:space="preserve"> </w:t>
            </w:r>
            <w:r w:rsidR="00F57E06" w:rsidRPr="00D571FA">
              <w:rPr>
                <w:rStyle w:val="Hyperlink"/>
                <w:rFonts w:hint="eastAsia"/>
                <w:noProof/>
                <w:rtl/>
                <w:lang w:bidi="ar-EG"/>
              </w:rPr>
              <w:t>على</w:t>
            </w:r>
            <w:r w:rsidR="00F57E06" w:rsidRPr="00D571FA">
              <w:rPr>
                <w:rStyle w:val="Hyperlink"/>
                <w:noProof/>
                <w:rtl/>
                <w:lang w:bidi="ar-EG"/>
              </w:rPr>
              <w:t xml:space="preserve"> </w:t>
            </w:r>
            <w:r w:rsidR="00F57E06" w:rsidRPr="00D571FA">
              <w:rPr>
                <w:rStyle w:val="Hyperlink"/>
                <w:rFonts w:hint="eastAsia"/>
                <w:noProof/>
                <w:rtl/>
                <w:lang w:bidi="ar-EG"/>
              </w:rPr>
              <w:t>النوع</w:t>
            </w:r>
            <w:r w:rsidR="00F57E06" w:rsidRPr="00D571FA">
              <w:rPr>
                <w:rStyle w:val="Hyperlink"/>
                <w:noProof/>
                <w:rtl/>
                <w:lang w:bidi="ar-EG"/>
              </w:rPr>
              <w:t xml:space="preserve"> </w:t>
            </w:r>
            <w:r w:rsidR="00F57E06" w:rsidRPr="00D571FA">
              <w:rPr>
                <w:rStyle w:val="Hyperlink"/>
                <w:rFonts w:hint="eastAsia"/>
                <w:noProof/>
                <w:rtl/>
                <w:lang w:bidi="ar-EG"/>
              </w:rPr>
              <w:t>الاجتماعي</w:t>
            </w:r>
            <w:r w:rsidR="00F57E06" w:rsidRPr="00D571FA">
              <w:rPr>
                <w:rStyle w:val="Hyperlink"/>
                <w:noProof/>
                <w:rtl/>
                <w:lang w:bidi="ar-EG"/>
              </w:rPr>
              <w:t>:</w:t>
            </w:r>
            <w:r w:rsidR="00F57E06">
              <w:rPr>
                <w:noProof/>
                <w:webHidden/>
              </w:rPr>
              <w:tab/>
            </w:r>
            <w:r w:rsidR="00F57E06">
              <w:rPr>
                <w:noProof/>
                <w:webHidden/>
              </w:rPr>
              <w:fldChar w:fldCharType="begin"/>
            </w:r>
            <w:r w:rsidR="00F57E06">
              <w:rPr>
                <w:noProof/>
                <w:webHidden/>
              </w:rPr>
              <w:instrText xml:space="preserve"> PAGEREF _Toc385856858 \h </w:instrText>
            </w:r>
            <w:r w:rsidR="00F57E06">
              <w:rPr>
                <w:noProof/>
                <w:webHidden/>
              </w:rPr>
            </w:r>
            <w:r w:rsidR="00F57E06">
              <w:rPr>
                <w:noProof/>
                <w:webHidden/>
              </w:rPr>
              <w:fldChar w:fldCharType="separate"/>
            </w:r>
            <w:r w:rsidR="00F57E06">
              <w:rPr>
                <w:noProof/>
                <w:webHidden/>
              </w:rPr>
              <w:t>13</w:t>
            </w:r>
            <w:r w:rsidR="00F57E06">
              <w:rPr>
                <w:noProof/>
                <w:webHidden/>
              </w:rPr>
              <w:fldChar w:fldCharType="end"/>
            </w:r>
          </w:hyperlink>
        </w:p>
        <w:p w:rsidR="00F57E06" w:rsidRDefault="003F694E" w:rsidP="00F57E06">
          <w:pPr>
            <w:pStyle w:val="TOC2"/>
            <w:tabs>
              <w:tab w:val="right" w:leader="dot" w:pos="8630"/>
            </w:tabs>
            <w:bidi/>
            <w:rPr>
              <w:noProof/>
              <w:sz w:val="22"/>
              <w:szCs w:val="22"/>
            </w:rPr>
          </w:pPr>
          <w:hyperlink w:anchor="_Toc385856859" w:history="1">
            <w:r w:rsidR="00F57E06" w:rsidRPr="00D571FA">
              <w:rPr>
                <w:rStyle w:val="Hyperlink"/>
                <w:rFonts w:hint="eastAsia"/>
                <w:noProof/>
                <w:rtl/>
                <w:lang w:bidi="ar-EG"/>
              </w:rPr>
              <w:t>بناء</w:t>
            </w:r>
            <w:r w:rsidR="00F57E06" w:rsidRPr="00D571FA">
              <w:rPr>
                <w:rStyle w:val="Hyperlink"/>
                <w:noProof/>
                <w:rtl/>
                <w:lang w:bidi="ar-EG"/>
              </w:rPr>
              <w:t xml:space="preserve"> </w:t>
            </w:r>
            <w:r w:rsidR="00F57E06" w:rsidRPr="00D571FA">
              <w:rPr>
                <w:rStyle w:val="Hyperlink"/>
                <w:rFonts w:hint="eastAsia"/>
                <w:noProof/>
                <w:rtl/>
                <w:lang w:bidi="ar-EG"/>
              </w:rPr>
              <w:t>القدرات</w:t>
            </w:r>
            <w:r w:rsidR="00F57E06" w:rsidRPr="00D571FA">
              <w:rPr>
                <w:rStyle w:val="Hyperlink"/>
                <w:noProof/>
                <w:rtl/>
                <w:lang w:bidi="ar-EG"/>
              </w:rPr>
              <w:t>:</w:t>
            </w:r>
            <w:r w:rsidR="00F57E06">
              <w:rPr>
                <w:noProof/>
                <w:webHidden/>
              </w:rPr>
              <w:tab/>
            </w:r>
            <w:r w:rsidR="00F57E06">
              <w:rPr>
                <w:noProof/>
                <w:webHidden/>
              </w:rPr>
              <w:fldChar w:fldCharType="begin"/>
            </w:r>
            <w:r w:rsidR="00F57E06">
              <w:rPr>
                <w:noProof/>
                <w:webHidden/>
              </w:rPr>
              <w:instrText xml:space="preserve"> PAGEREF _Toc385856859 \h </w:instrText>
            </w:r>
            <w:r w:rsidR="00F57E06">
              <w:rPr>
                <w:noProof/>
                <w:webHidden/>
              </w:rPr>
            </w:r>
            <w:r w:rsidR="00F57E06">
              <w:rPr>
                <w:noProof/>
                <w:webHidden/>
              </w:rPr>
              <w:fldChar w:fldCharType="separate"/>
            </w:r>
            <w:r w:rsidR="00F57E06">
              <w:rPr>
                <w:noProof/>
                <w:webHidden/>
              </w:rPr>
              <w:t>13</w:t>
            </w:r>
            <w:r w:rsidR="00F57E06">
              <w:rPr>
                <w:noProof/>
                <w:webHidden/>
              </w:rPr>
              <w:fldChar w:fldCharType="end"/>
            </w:r>
          </w:hyperlink>
        </w:p>
        <w:p w:rsidR="00F57E06" w:rsidRDefault="003F694E" w:rsidP="00F57E06">
          <w:pPr>
            <w:pStyle w:val="TOC2"/>
            <w:tabs>
              <w:tab w:val="right" w:leader="dot" w:pos="8630"/>
            </w:tabs>
            <w:bidi/>
            <w:rPr>
              <w:noProof/>
              <w:sz w:val="22"/>
              <w:szCs w:val="22"/>
            </w:rPr>
          </w:pPr>
          <w:hyperlink w:anchor="_Toc385856860" w:history="1">
            <w:r w:rsidR="00F57E06" w:rsidRPr="00D571FA">
              <w:rPr>
                <w:rStyle w:val="Hyperlink"/>
                <w:rFonts w:hint="eastAsia"/>
                <w:noProof/>
                <w:rtl/>
                <w:lang w:bidi="ar-EG"/>
              </w:rPr>
              <w:t>شبكة</w:t>
            </w:r>
            <w:r w:rsidR="00F57E06" w:rsidRPr="00D571FA">
              <w:rPr>
                <w:rStyle w:val="Hyperlink"/>
                <w:noProof/>
                <w:rtl/>
                <w:lang w:bidi="ar-EG"/>
              </w:rPr>
              <w:t xml:space="preserve"> </w:t>
            </w:r>
            <w:r w:rsidR="00F57E06" w:rsidRPr="00D571FA">
              <w:rPr>
                <w:rStyle w:val="Hyperlink"/>
                <w:rFonts w:hint="eastAsia"/>
                <w:noProof/>
                <w:rtl/>
                <w:lang w:bidi="ar-EG"/>
              </w:rPr>
              <w:t>وصال</w:t>
            </w:r>
            <w:r w:rsidR="00F57E06" w:rsidRPr="00D571FA">
              <w:rPr>
                <w:rStyle w:val="Hyperlink"/>
                <w:noProof/>
                <w:rtl/>
                <w:lang w:bidi="ar-EG"/>
              </w:rPr>
              <w:t>:</w:t>
            </w:r>
            <w:r w:rsidR="00F57E06">
              <w:rPr>
                <w:noProof/>
                <w:webHidden/>
              </w:rPr>
              <w:tab/>
            </w:r>
            <w:r w:rsidR="00F57E06">
              <w:rPr>
                <w:noProof/>
                <w:webHidden/>
              </w:rPr>
              <w:fldChar w:fldCharType="begin"/>
            </w:r>
            <w:r w:rsidR="00F57E06">
              <w:rPr>
                <w:noProof/>
                <w:webHidden/>
              </w:rPr>
              <w:instrText xml:space="preserve"> PAGEREF _Toc385856860 \h </w:instrText>
            </w:r>
            <w:r w:rsidR="00F57E06">
              <w:rPr>
                <w:noProof/>
                <w:webHidden/>
              </w:rPr>
            </w:r>
            <w:r w:rsidR="00F57E06">
              <w:rPr>
                <w:noProof/>
                <w:webHidden/>
              </w:rPr>
              <w:fldChar w:fldCharType="separate"/>
            </w:r>
            <w:r w:rsidR="00F57E06">
              <w:rPr>
                <w:noProof/>
                <w:webHidden/>
              </w:rPr>
              <w:t>13</w:t>
            </w:r>
            <w:r w:rsidR="00F57E06">
              <w:rPr>
                <w:noProof/>
                <w:webHidden/>
              </w:rPr>
              <w:fldChar w:fldCharType="end"/>
            </w:r>
          </w:hyperlink>
        </w:p>
        <w:p w:rsidR="00F57E06" w:rsidRDefault="003F694E" w:rsidP="00F57E06">
          <w:pPr>
            <w:pStyle w:val="TOC1"/>
            <w:tabs>
              <w:tab w:val="right" w:leader="dot" w:pos="8630"/>
            </w:tabs>
            <w:bidi/>
            <w:rPr>
              <w:noProof/>
              <w:sz w:val="22"/>
              <w:szCs w:val="22"/>
            </w:rPr>
          </w:pPr>
          <w:hyperlink w:anchor="_Toc385856861" w:history="1">
            <w:r w:rsidR="00F57E06" w:rsidRPr="00D571FA">
              <w:rPr>
                <w:rStyle w:val="Hyperlink"/>
                <w:rFonts w:hint="eastAsia"/>
                <w:noProof/>
                <w:rtl/>
              </w:rPr>
              <w:t>تمكين</w:t>
            </w:r>
            <w:r w:rsidR="00F57E06" w:rsidRPr="00D571FA">
              <w:rPr>
                <w:rStyle w:val="Hyperlink"/>
                <w:noProof/>
                <w:rtl/>
              </w:rPr>
              <w:t xml:space="preserve"> </w:t>
            </w:r>
            <w:r w:rsidR="00F57E06" w:rsidRPr="00D571FA">
              <w:rPr>
                <w:rStyle w:val="Hyperlink"/>
                <w:rFonts w:hint="eastAsia"/>
                <w:noProof/>
                <w:rtl/>
              </w:rPr>
              <w:t>الشباب</w:t>
            </w:r>
            <w:r w:rsidR="00F57E06" w:rsidRPr="00D571FA">
              <w:rPr>
                <w:rStyle w:val="Hyperlink"/>
                <w:noProof/>
                <w:rtl/>
              </w:rPr>
              <w:t>:</w:t>
            </w:r>
            <w:r w:rsidR="00F57E06">
              <w:rPr>
                <w:noProof/>
                <w:webHidden/>
              </w:rPr>
              <w:tab/>
            </w:r>
            <w:r w:rsidR="00F57E06">
              <w:rPr>
                <w:noProof/>
                <w:webHidden/>
              </w:rPr>
              <w:fldChar w:fldCharType="begin"/>
            </w:r>
            <w:r w:rsidR="00F57E06">
              <w:rPr>
                <w:noProof/>
                <w:webHidden/>
              </w:rPr>
              <w:instrText xml:space="preserve"> PAGEREF _Toc385856861 \h </w:instrText>
            </w:r>
            <w:r w:rsidR="00F57E06">
              <w:rPr>
                <w:noProof/>
                <w:webHidden/>
              </w:rPr>
            </w:r>
            <w:r w:rsidR="00F57E06">
              <w:rPr>
                <w:noProof/>
                <w:webHidden/>
              </w:rPr>
              <w:fldChar w:fldCharType="separate"/>
            </w:r>
            <w:r w:rsidR="00F57E06">
              <w:rPr>
                <w:noProof/>
                <w:webHidden/>
              </w:rPr>
              <w:t>15</w:t>
            </w:r>
            <w:r w:rsidR="00F57E06">
              <w:rPr>
                <w:noProof/>
                <w:webHidden/>
              </w:rPr>
              <w:fldChar w:fldCharType="end"/>
            </w:r>
          </w:hyperlink>
        </w:p>
        <w:p w:rsidR="00F57E06" w:rsidRDefault="003F694E" w:rsidP="00F57E06">
          <w:pPr>
            <w:pStyle w:val="TOC2"/>
            <w:tabs>
              <w:tab w:val="right" w:leader="dot" w:pos="8630"/>
            </w:tabs>
            <w:bidi/>
            <w:rPr>
              <w:noProof/>
              <w:sz w:val="22"/>
              <w:szCs w:val="22"/>
            </w:rPr>
          </w:pPr>
          <w:hyperlink w:anchor="_Toc385856862" w:history="1">
            <w:r w:rsidR="00F57E06" w:rsidRPr="00D571FA">
              <w:rPr>
                <w:rStyle w:val="Hyperlink"/>
                <w:rFonts w:hint="eastAsia"/>
                <w:noProof/>
                <w:rtl/>
                <w:lang w:bidi="ar-EG"/>
              </w:rPr>
              <w:t>المبادرات</w:t>
            </w:r>
            <w:r w:rsidR="00F57E06" w:rsidRPr="00D571FA">
              <w:rPr>
                <w:rStyle w:val="Hyperlink"/>
                <w:noProof/>
                <w:rtl/>
                <w:lang w:bidi="ar-EG"/>
              </w:rPr>
              <w:t xml:space="preserve"> </w:t>
            </w:r>
            <w:r w:rsidR="00F57E06" w:rsidRPr="00D571FA">
              <w:rPr>
                <w:rStyle w:val="Hyperlink"/>
                <w:rFonts w:hint="eastAsia"/>
                <w:noProof/>
                <w:rtl/>
                <w:lang w:bidi="ar-EG"/>
              </w:rPr>
              <w:t>الشبابية</w:t>
            </w:r>
            <w:r w:rsidR="00F57E06" w:rsidRPr="00D571FA">
              <w:rPr>
                <w:rStyle w:val="Hyperlink"/>
                <w:noProof/>
                <w:rtl/>
                <w:lang w:bidi="ar-EG"/>
              </w:rPr>
              <w:t>:</w:t>
            </w:r>
            <w:r w:rsidR="00F57E06">
              <w:rPr>
                <w:noProof/>
                <w:webHidden/>
              </w:rPr>
              <w:tab/>
            </w:r>
            <w:r w:rsidR="00F57E06">
              <w:rPr>
                <w:noProof/>
                <w:webHidden/>
              </w:rPr>
              <w:fldChar w:fldCharType="begin"/>
            </w:r>
            <w:r w:rsidR="00F57E06">
              <w:rPr>
                <w:noProof/>
                <w:webHidden/>
              </w:rPr>
              <w:instrText xml:space="preserve"> PAGEREF _Toc385856862 \h </w:instrText>
            </w:r>
            <w:r w:rsidR="00F57E06">
              <w:rPr>
                <w:noProof/>
                <w:webHidden/>
              </w:rPr>
            </w:r>
            <w:r w:rsidR="00F57E06">
              <w:rPr>
                <w:noProof/>
                <w:webHidden/>
              </w:rPr>
              <w:fldChar w:fldCharType="separate"/>
            </w:r>
            <w:r w:rsidR="00F57E06">
              <w:rPr>
                <w:noProof/>
                <w:webHidden/>
              </w:rPr>
              <w:t>16</w:t>
            </w:r>
            <w:r w:rsidR="00F57E06">
              <w:rPr>
                <w:noProof/>
                <w:webHidden/>
              </w:rPr>
              <w:fldChar w:fldCharType="end"/>
            </w:r>
          </w:hyperlink>
        </w:p>
        <w:p w:rsidR="00F57E06" w:rsidRDefault="003F694E" w:rsidP="00F57E06">
          <w:pPr>
            <w:pStyle w:val="TOC1"/>
            <w:tabs>
              <w:tab w:val="right" w:leader="dot" w:pos="8630"/>
            </w:tabs>
            <w:bidi/>
            <w:rPr>
              <w:noProof/>
              <w:sz w:val="22"/>
              <w:szCs w:val="22"/>
            </w:rPr>
          </w:pPr>
          <w:hyperlink w:anchor="_Toc385856863" w:history="1">
            <w:r w:rsidR="00F57E06" w:rsidRPr="00D571FA">
              <w:rPr>
                <w:rStyle w:val="Hyperlink"/>
                <w:rFonts w:hint="eastAsia"/>
                <w:noProof/>
                <w:rtl/>
              </w:rPr>
              <w:t>توعية</w:t>
            </w:r>
            <w:r w:rsidR="00F57E06" w:rsidRPr="00D571FA">
              <w:rPr>
                <w:rStyle w:val="Hyperlink"/>
                <w:noProof/>
                <w:rtl/>
              </w:rPr>
              <w:t xml:space="preserve"> </w:t>
            </w:r>
            <w:r w:rsidR="00F57E06" w:rsidRPr="00D571FA">
              <w:rPr>
                <w:rStyle w:val="Hyperlink"/>
                <w:rFonts w:hint="eastAsia"/>
                <w:noProof/>
                <w:rtl/>
              </w:rPr>
              <w:t>المجتمع</w:t>
            </w:r>
            <w:r w:rsidR="00F57E06" w:rsidRPr="00D571FA">
              <w:rPr>
                <w:rStyle w:val="Hyperlink"/>
                <w:noProof/>
                <w:rtl/>
              </w:rPr>
              <w:t xml:space="preserve"> </w:t>
            </w:r>
            <w:r w:rsidR="00F57E06" w:rsidRPr="00D571FA">
              <w:rPr>
                <w:rStyle w:val="Hyperlink"/>
                <w:rFonts w:hint="eastAsia"/>
                <w:noProof/>
                <w:rtl/>
              </w:rPr>
              <w:t>المحلي</w:t>
            </w:r>
            <w:r w:rsidR="00F57E06" w:rsidRPr="00D571FA">
              <w:rPr>
                <w:rStyle w:val="Hyperlink"/>
                <w:noProof/>
                <w:rtl/>
              </w:rPr>
              <w:t xml:space="preserve"> </w:t>
            </w:r>
            <w:r w:rsidR="00F57E06" w:rsidRPr="00D571FA">
              <w:rPr>
                <w:rStyle w:val="Hyperlink"/>
                <w:rFonts w:hint="eastAsia"/>
                <w:noProof/>
                <w:rtl/>
              </w:rPr>
              <w:t>بقضايا</w:t>
            </w:r>
            <w:r w:rsidR="00F57E06" w:rsidRPr="00D571FA">
              <w:rPr>
                <w:rStyle w:val="Hyperlink"/>
                <w:noProof/>
                <w:rtl/>
              </w:rPr>
              <w:t xml:space="preserve"> </w:t>
            </w:r>
            <w:r w:rsidR="00F57E06" w:rsidRPr="00D571FA">
              <w:rPr>
                <w:rStyle w:val="Hyperlink"/>
                <w:rFonts w:hint="eastAsia"/>
                <w:noProof/>
                <w:rtl/>
              </w:rPr>
              <w:t>واحتياجات</w:t>
            </w:r>
            <w:r w:rsidR="00F57E06" w:rsidRPr="00D571FA">
              <w:rPr>
                <w:rStyle w:val="Hyperlink"/>
                <w:noProof/>
                <w:rtl/>
              </w:rPr>
              <w:t xml:space="preserve"> </w:t>
            </w:r>
            <w:r w:rsidR="00F57E06" w:rsidRPr="00D571FA">
              <w:rPr>
                <w:rStyle w:val="Hyperlink"/>
                <w:rFonts w:hint="eastAsia"/>
                <w:noProof/>
                <w:rtl/>
              </w:rPr>
              <w:t>وحقوق</w:t>
            </w:r>
            <w:r w:rsidR="00F57E06" w:rsidRPr="00D571FA">
              <w:rPr>
                <w:rStyle w:val="Hyperlink"/>
                <w:noProof/>
                <w:rtl/>
              </w:rPr>
              <w:t xml:space="preserve"> </w:t>
            </w:r>
            <w:r w:rsidR="00F57E06" w:rsidRPr="00D571FA">
              <w:rPr>
                <w:rStyle w:val="Hyperlink"/>
                <w:rFonts w:hint="eastAsia"/>
                <w:noProof/>
                <w:rtl/>
              </w:rPr>
              <w:t>الأطفال</w:t>
            </w:r>
            <w:r w:rsidR="00F57E06" w:rsidRPr="00D571FA">
              <w:rPr>
                <w:rStyle w:val="Hyperlink"/>
                <w:noProof/>
                <w:rtl/>
              </w:rPr>
              <w:t xml:space="preserve"> </w:t>
            </w:r>
            <w:r w:rsidR="00F57E06" w:rsidRPr="00D571FA">
              <w:rPr>
                <w:rStyle w:val="Hyperlink"/>
                <w:rFonts w:hint="eastAsia"/>
                <w:noProof/>
                <w:rtl/>
              </w:rPr>
              <w:t>والمراهقين</w:t>
            </w:r>
            <w:r w:rsidR="00F57E06" w:rsidRPr="00D571FA">
              <w:rPr>
                <w:rStyle w:val="Hyperlink"/>
                <w:noProof/>
                <w:rtl/>
              </w:rPr>
              <w:t xml:space="preserve"> </w:t>
            </w:r>
            <w:r w:rsidR="00F57E06" w:rsidRPr="00D571FA">
              <w:rPr>
                <w:rStyle w:val="Hyperlink"/>
                <w:rFonts w:hint="eastAsia"/>
                <w:noProof/>
                <w:rtl/>
              </w:rPr>
              <w:t>والشباب</w:t>
            </w:r>
            <w:r w:rsidR="00F57E06" w:rsidRPr="00D571FA">
              <w:rPr>
                <w:rStyle w:val="Hyperlink"/>
                <w:noProof/>
                <w:rtl/>
              </w:rPr>
              <w:t xml:space="preserve"> </w:t>
            </w:r>
            <w:r w:rsidR="00F57E06" w:rsidRPr="00D571FA">
              <w:rPr>
                <w:rStyle w:val="Hyperlink"/>
                <w:rFonts w:hint="eastAsia"/>
                <w:noProof/>
                <w:rtl/>
              </w:rPr>
              <w:t>والفئات</w:t>
            </w:r>
            <w:r w:rsidR="00F57E06" w:rsidRPr="00D571FA">
              <w:rPr>
                <w:rStyle w:val="Hyperlink"/>
                <w:noProof/>
                <w:rtl/>
              </w:rPr>
              <w:t xml:space="preserve"> </w:t>
            </w:r>
            <w:r w:rsidR="00F57E06" w:rsidRPr="00D571FA">
              <w:rPr>
                <w:rStyle w:val="Hyperlink"/>
                <w:rFonts w:hint="eastAsia"/>
                <w:noProof/>
                <w:rtl/>
              </w:rPr>
              <w:t>الأخرى</w:t>
            </w:r>
            <w:r w:rsidR="00F57E06">
              <w:rPr>
                <w:noProof/>
                <w:webHidden/>
              </w:rPr>
              <w:tab/>
            </w:r>
            <w:r w:rsidR="00F57E06">
              <w:rPr>
                <w:noProof/>
                <w:webHidden/>
              </w:rPr>
              <w:fldChar w:fldCharType="begin"/>
            </w:r>
            <w:r w:rsidR="00F57E06">
              <w:rPr>
                <w:noProof/>
                <w:webHidden/>
              </w:rPr>
              <w:instrText xml:space="preserve"> PAGEREF _Toc385856863 \h </w:instrText>
            </w:r>
            <w:r w:rsidR="00F57E06">
              <w:rPr>
                <w:noProof/>
                <w:webHidden/>
              </w:rPr>
            </w:r>
            <w:r w:rsidR="00F57E06">
              <w:rPr>
                <w:noProof/>
                <w:webHidden/>
              </w:rPr>
              <w:fldChar w:fldCharType="separate"/>
            </w:r>
            <w:r w:rsidR="00F57E06">
              <w:rPr>
                <w:noProof/>
                <w:webHidden/>
              </w:rPr>
              <w:t>17</w:t>
            </w:r>
            <w:r w:rsidR="00F57E06">
              <w:rPr>
                <w:noProof/>
                <w:webHidden/>
              </w:rPr>
              <w:fldChar w:fldCharType="end"/>
            </w:r>
          </w:hyperlink>
        </w:p>
        <w:p w:rsidR="00F57E06" w:rsidRDefault="003F694E" w:rsidP="00F57E06">
          <w:pPr>
            <w:pStyle w:val="TOC2"/>
            <w:tabs>
              <w:tab w:val="right" w:leader="dot" w:pos="8630"/>
            </w:tabs>
            <w:bidi/>
            <w:rPr>
              <w:noProof/>
              <w:sz w:val="22"/>
              <w:szCs w:val="22"/>
            </w:rPr>
          </w:pPr>
          <w:hyperlink w:anchor="_Toc385856864" w:history="1">
            <w:r w:rsidR="00F57E06" w:rsidRPr="00D571FA">
              <w:rPr>
                <w:rStyle w:val="Hyperlink"/>
                <w:rFonts w:hint="eastAsia"/>
                <w:noProof/>
                <w:rtl/>
              </w:rPr>
              <w:t>الحراك</w:t>
            </w:r>
            <w:r w:rsidR="00F57E06" w:rsidRPr="00D571FA">
              <w:rPr>
                <w:rStyle w:val="Hyperlink"/>
                <w:noProof/>
                <w:rtl/>
              </w:rPr>
              <w:t xml:space="preserve"> </w:t>
            </w:r>
            <w:r w:rsidR="00F57E06" w:rsidRPr="00D571FA">
              <w:rPr>
                <w:rStyle w:val="Hyperlink"/>
                <w:rFonts w:hint="eastAsia"/>
                <w:noProof/>
                <w:rtl/>
              </w:rPr>
              <w:t>الثقافي</w:t>
            </w:r>
            <w:r w:rsidR="00F57E06" w:rsidRPr="00D571FA">
              <w:rPr>
                <w:rStyle w:val="Hyperlink"/>
                <w:noProof/>
                <w:rtl/>
              </w:rPr>
              <w:t>:</w:t>
            </w:r>
            <w:r w:rsidR="00F57E06">
              <w:rPr>
                <w:noProof/>
                <w:webHidden/>
              </w:rPr>
              <w:tab/>
            </w:r>
            <w:r w:rsidR="00F57E06">
              <w:rPr>
                <w:noProof/>
                <w:webHidden/>
              </w:rPr>
              <w:fldChar w:fldCharType="begin"/>
            </w:r>
            <w:r w:rsidR="00F57E06">
              <w:rPr>
                <w:noProof/>
                <w:webHidden/>
              </w:rPr>
              <w:instrText xml:space="preserve"> PAGEREF _Toc385856864 \h </w:instrText>
            </w:r>
            <w:r w:rsidR="00F57E06">
              <w:rPr>
                <w:noProof/>
                <w:webHidden/>
              </w:rPr>
            </w:r>
            <w:r w:rsidR="00F57E06">
              <w:rPr>
                <w:noProof/>
                <w:webHidden/>
              </w:rPr>
              <w:fldChar w:fldCharType="separate"/>
            </w:r>
            <w:r w:rsidR="00F57E06">
              <w:rPr>
                <w:noProof/>
                <w:webHidden/>
              </w:rPr>
              <w:t>18</w:t>
            </w:r>
            <w:r w:rsidR="00F57E06">
              <w:rPr>
                <w:noProof/>
                <w:webHidden/>
              </w:rPr>
              <w:fldChar w:fldCharType="end"/>
            </w:r>
          </w:hyperlink>
        </w:p>
        <w:p w:rsidR="00F57E06" w:rsidRDefault="003F694E" w:rsidP="00F57E06">
          <w:pPr>
            <w:pStyle w:val="TOC1"/>
            <w:tabs>
              <w:tab w:val="right" w:leader="dot" w:pos="8630"/>
            </w:tabs>
            <w:bidi/>
            <w:rPr>
              <w:noProof/>
              <w:sz w:val="22"/>
              <w:szCs w:val="22"/>
            </w:rPr>
          </w:pPr>
          <w:hyperlink w:anchor="_Toc385856865" w:history="1">
            <w:r w:rsidR="00F57E06" w:rsidRPr="00D571FA">
              <w:rPr>
                <w:rStyle w:val="Hyperlink"/>
                <w:rFonts w:hint="eastAsia"/>
                <w:noProof/>
                <w:rtl/>
              </w:rPr>
              <w:t>برنامج</w:t>
            </w:r>
            <w:r w:rsidR="00F57E06" w:rsidRPr="00D571FA">
              <w:rPr>
                <w:rStyle w:val="Hyperlink"/>
                <w:noProof/>
                <w:rtl/>
              </w:rPr>
              <w:t xml:space="preserve"> </w:t>
            </w:r>
            <w:r w:rsidR="00F57E06" w:rsidRPr="00D571FA">
              <w:rPr>
                <w:rStyle w:val="Hyperlink"/>
                <w:rFonts w:hint="eastAsia"/>
                <w:noProof/>
                <w:rtl/>
              </w:rPr>
              <w:t>الإقراض</w:t>
            </w:r>
            <w:r w:rsidR="00F57E06" w:rsidRPr="00D571FA">
              <w:rPr>
                <w:rStyle w:val="Hyperlink"/>
                <w:noProof/>
                <w:rtl/>
              </w:rPr>
              <w:t>:</w:t>
            </w:r>
            <w:r w:rsidR="00F57E06">
              <w:rPr>
                <w:noProof/>
                <w:webHidden/>
              </w:rPr>
              <w:tab/>
            </w:r>
            <w:r w:rsidR="00F57E06">
              <w:rPr>
                <w:noProof/>
                <w:webHidden/>
              </w:rPr>
              <w:fldChar w:fldCharType="begin"/>
            </w:r>
            <w:r w:rsidR="00F57E06">
              <w:rPr>
                <w:noProof/>
                <w:webHidden/>
              </w:rPr>
              <w:instrText xml:space="preserve"> PAGEREF _Toc385856865 \h </w:instrText>
            </w:r>
            <w:r w:rsidR="00F57E06">
              <w:rPr>
                <w:noProof/>
                <w:webHidden/>
              </w:rPr>
            </w:r>
            <w:r w:rsidR="00F57E06">
              <w:rPr>
                <w:noProof/>
                <w:webHidden/>
              </w:rPr>
              <w:fldChar w:fldCharType="separate"/>
            </w:r>
            <w:r w:rsidR="00F57E06">
              <w:rPr>
                <w:noProof/>
                <w:webHidden/>
              </w:rPr>
              <w:t>20</w:t>
            </w:r>
            <w:r w:rsidR="00F57E06">
              <w:rPr>
                <w:noProof/>
                <w:webHidden/>
              </w:rPr>
              <w:fldChar w:fldCharType="end"/>
            </w:r>
          </w:hyperlink>
        </w:p>
        <w:p w:rsidR="003C4AB3" w:rsidRDefault="003C4AB3" w:rsidP="00F57E06">
          <w:pPr>
            <w:bidi/>
          </w:pPr>
          <w:r>
            <w:rPr>
              <w:b/>
              <w:bCs/>
              <w:noProof/>
            </w:rPr>
            <w:fldChar w:fldCharType="end"/>
          </w:r>
        </w:p>
      </w:sdtContent>
    </w:sdt>
    <w:p w:rsidR="00E424E4" w:rsidRDefault="00BE74F5" w:rsidP="00994197">
      <w:pPr>
        <w:pStyle w:val="Heading1"/>
        <w:bidi/>
        <w:rPr>
          <w:rtl/>
          <w:lang w:bidi="ar-EG"/>
        </w:rPr>
      </w:pPr>
      <w:r>
        <w:rPr>
          <w:rtl/>
          <w:lang w:bidi="ar-EG"/>
        </w:rPr>
        <w:br w:type="page"/>
      </w:r>
      <w:bookmarkStart w:id="0" w:name="_Toc385856838"/>
    </w:p>
    <w:p w:rsidR="00E424E4" w:rsidRDefault="00E424E4" w:rsidP="00E424E4">
      <w:pPr>
        <w:pStyle w:val="Heading1"/>
        <w:bidi/>
        <w:rPr>
          <w:rtl/>
          <w:lang w:bidi="ar-EG"/>
        </w:rPr>
      </w:pPr>
    </w:p>
    <w:p w:rsidR="00E424E4" w:rsidRDefault="00E424E4" w:rsidP="00E424E4">
      <w:pPr>
        <w:pStyle w:val="Heading1"/>
        <w:bidi/>
        <w:rPr>
          <w:rtl/>
          <w:lang w:bidi="ar-EG"/>
        </w:rPr>
      </w:pPr>
    </w:p>
    <w:p w:rsidR="008A676A" w:rsidRDefault="008A676A" w:rsidP="00E424E4">
      <w:pPr>
        <w:pStyle w:val="Heading1"/>
        <w:bidi/>
        <w:rPr>
          <w:rtl/>
          <w:lang w:bidi="ar-EG"/>
        </w:rPr>
      </w:pPr>
      <w:r>
        <w:rPr>
          <w:rFonts w:hint="cs"/>
          <w:rtl/>
          <w:lang w:bidi="ar-EG"/>
        </w:rPr>
        <w:t>مقدمة:</w:t>
      </w:r>
      <w:bookmarkEnd w:id="0"/>
    </w:p>
    <w:p w:rsidR="002F53C7" w:rsidRPr="002F53C7" w:rsidRDefault="002F53C7" w:rsidP="002F53C7">
      <w:pPr>
        <w:bidi/>
        <w:rPr>
          <w:rtl/>
          <w:lang w:bidi="ar-EG"/>
        </w:rPr>
      </w:pPr>
    </w:p>
    <w:p w:rsidR="00994197" w:rsidRPr="009627F3" w:rsidRDefault="003257A4" w:rsidP="00D93B3C">
      <w:pPr>
        <w:bidi/>
        <w:jc w:val="both"/>
        <w:rPr>
          <w:rFonts w:ascii="Tahoma" w:hAnsi="Tahoma" w:cs="Tahoma"/>
          <w:sz w:val="24"/>
          <w:szCs w:val="24"/>
          <w:rtl/>
          <w:lang w:bidi="ar-EG"/>
        </w:rPr>
      </w:pPr>
      <w:r w:rsidRPr="009627F3">
        <w:rPr>
          <w:rFonts w:ascii="Tahoma" w:hAnsi="Tahoma" w:cs="Tahoma" w:hint="cs"/>
          <w:sz w:val="24"/>
          <w:szCs w:val="24"/>
          <w:rtl/>
          <w:lang w:bidi="ar-EG"/>
        </w:rPr>
        <w:t>ان</w:t>
      </w:r>
      <w:r w:rsidRPr="00443EBB">
        <w:rPr>
          <w:rFonts w:hint="cs"/>
          <w:sz w:val="22"/>
          <w:szCs w:val="22"/>
          <w:rtl/>
          <w:lang w:bidi="ar-EG"/>
        </w:rPr>
        <w:t xml:space="preserve"> </w:t>
      </w:r>
      <w:r w:rsidRPr="009627F3">
        <w:rPr>
          <w:rFonts w:ascii="Tahoma" w:hAnsi="Tahoma" w:cs="Tahoma"/>
          <w:sz w:val="24"/>
          <w:szCs w:val="24"/>
          <w:rtl/>
          <w:lang w:bidi="ar-EG"/>
        </w:rPr>
        <w:t xml:space="preserve">نتائج عمل المؤسسة لعام 2013 عكس نفسه في كثير من التدخلات والأرقام والنتائج على جميع الصعد الثقافية والاجتماعية والصحية والنفسية والاقتصادية والاغاثية والتعليمية </w:t>
      </w:r>
      <w:r w:rsidR="009627F3" w:rsidRPr="009627F3">
        <w:rPr>
          <w:rFonts w:ascii="Tahoma" w:hAnsi="Tahoma" w:cs="Tahoma"/>
          <w:sz w:val="24"/>
          <w:szCs w:val="24"/>
          <w:rtl/>
          <w:lang w:bidi="ar-EG"/>
        </w:rPr>
        <w:t>والقانونية،</w:t>
      </w:r>
      <w:r w:rsidRPr="009627F3">
        <w:rPr>
          <w:rFonts w:ascii="Tahoma" w:hAnsi="Tahoma" w:cs="Tahoma"/>
          <w:sz w:val="24"/>
          <w:szCs w:val="24"/>
          <w:rtl/>
          <w:lang w:bidi="ar-EG"/>
        </w:rPr>
        <w:t xml:space="preserve"> لأننا عملنا وم</w:t>
      </w:r>
      <w:r w:rsidR="009627F3" w:rsidRPr="009627F3">
        <w:rPr>
          <w:rFonts w:ascii="Tahoma" w:hAnsi="Tahoma" w:cs="Tahoma"/>
          <w:sz w:val="24"/>
          <w:szCs w:val="24"/>
          <w:rtl/>
          <w:lang w:bidi="ar-EG"/>
        </w:rPr>
        <w:t>ا زلنا من اجل صرح مؤسساتي مهني م</w:t>
      </w:r>
      <w:r w:rsidRPr="009627F3">
        <w:rPr>
          <w:rFonts w:ascii="Tahoma" w:hAnsi="Tahoma" w:cs="Tahoma"/>
          <w:sz w:val="24"/>
          <w:szCs w:val="24"/>
          <w:rtl/>
          <w:lang w:bidi="ar-EG"/>
        </w:rPr>
        <w:t xml:space="preserve">تميز في المجتمع </w:t>
      </w:r>
      <w:r w:rsidR="009418AF" w:rsidRPr="009627F3">
        <w:rPr>
          <w:rFonts w:ascii="Tahoma" w:hAnsi="Tahoma" w:cs="Tahoma" w:hint="cs"/>
          <w:sz w:val="24"/>
          <w:szCs w:val="24"/>
          <w:rtl/>
          <w:lang w:bidi="ar-EG"/>
        </w:rPr>
        <w:t>الفلسطيني،</w:t>
      </w:r>
      <w:r w:rsidRPr="009627F3">
        <w:rPr>
          <w:rFonts w:ascii="Tahoma" w:hAnsi="Tahoma" w:cs="Tahoma"/>
          <w:sz w:val="24"/>
          <w:szCs w:val="24"/>
          <w:rtl/>
          <w:lang w:bidi="ar-EG"/>
        </w:rPr>
        <w:t xml:space="preserve"> ونتائج هذا العام تدل على حجم الجهد والعطاء اللامحدود الذي ب</w:t>
      </w:r>
      <w:r w:rsidR="009627F3" w:rsidRPr="009627F3">
        <w:rPr>
          <w:rFonts w:ascii="Tahoma" w:hAnsi="Tahoma" w:cs="Tahoma"/>
          <w:sz w:val="24"/>
          <w:szCs w:val="24"/>
          <w:rtl/>
          <w:lang w:bidi="ar-EG"/>
        </w:rPr>
        <w:t>ذ</w:t>
      </w:r>
      <w:r w:rsidRPr="009627F3">
        <w:rPr>
          <w:rFonts w:ascii="Tahoma" w:hAnsi="Tahoma" w:cs="Tahoma"/>
          <w:sz w:val="24"/>
          <w:szCs w:val="24"/>
          <w:rtl/>
          <w:lang w:bidi="ar-EG"/>
        </w:rPr>
        <w:t>له أعضاء وعاملي الجمعية.</w:t>
      </w:r>
    </w:p>
    <w:p w:rsidR="003257A4" w:rsidRPr="009627F3" w:rsidRDefault="003257A4" w:rsidP="00D93B3C">
      <w:pPr>
        <w:bidi/>
        <w:jc w:val="both"/>
        <w:rPr>
          <w:rFonts w:ascii="Tahoma" w:hAnsi="Tahoma" w:cs="Tahoma"/>
          <w:sz w:val="24"/>
          <w:szCs w:val="24"/>
          <w:rtl/>
          <w:lang w:bidi="ar-EG"/>
        </w:rPr>
      </w:pPr>
      <w:r w:rsidRPr="009627F3">
        <w:rPr>
          <w:rFonts w:ascii="Tahoma" w:hAnsi="Tahoma" w:cs="Tahoma"/>
          <w:sz w:val="24"/>
          <w:szCs w:val="24"/>
          <w:rtl/>
          <w:lang w:bidi="ar-EG"/>
        </w:rPr>
        <w:t xml:space="preserve">ندرك تماما ان المهمة </w:t>
      </w:r>
      <w:r w:rsidR="009418AF" w:rsidRPr="009627F3">
        <w:rPr>
          <w:rFonts w:ascii="Tahoma" w:hAnsi="Tahoma" w:cs="Tahoma" w:hint="cs"/>
          <w:sz w:val="24"/>
          <w:szCs w:val="24"/>
          <w:rtl/>
          <w:lang w:bidi="ar-EG"/>
        </w:rPr>
        <w:t>صعبة،</w:t>
      </w:r>
      <w:r w:rsidRPr="009627F3">
        <w:rPr>
          <w:rFonts w:ascii="Tahoma" w:hAnsi="Tahoma" w:cs="Tahoma"/>
          <w:sz w:val="24"/>
          <w:szCs w:val="24"/>
          <w:rtl/>
          <w:lang w:bidi="ar-EG"/>
        </w:rPr>
        <w:t xml:space="preserve"> ولكن الفريق مؤمن برسالته يحقق النجاح في </w:t>
      </w:r>
      <w:r w:rsidR="009418AF" w:rsidRPr="009627F3">
        <w:rPr>
          <w:rFonts w:ascii="Tahoma" w:hAnsi="Tahoma" w:cs="Tahoma" w:hint="cs"/>
          <w:sz w:val="24"/>
          <w:szCs w:val="24"/>
          <w:rtl/>
          <w:lang w:bidi="ar-EG"/>
        </w:rPr>
        <w:t>أصعب</w:t>
      </w:r>
      <w:r w:rsidRPr="009627F3">
        <w:rPr>
          <w:rFonts w:ascii="Tahoma" w:hAnsi="Tahoma" w:cs="Tahoma"/>
          <w:sz w:val="24"/>
          <w:szCs w:val="24"/>
          <w:rtl/>
          <w:lang w:bidi="ar-EG"/>
        </w:rPr>
        <w:t xml:space="preserve"> الظروف.</w:t>
      </w:r>
    </w:p>
    <w:p w:rsidR="003257A4" w:rsidRPr="009627F3" w:rsidRDefault="003257A4" w:rsidP="0055219A">
      <w:pPr>
        <w:bidi/>
        <w:jc w:val="both"/>
        <w:rPr>
          <w:rFonts w:ascii="Tahoma" w:hAnsi="Tahoma" w:cs="Tahoma"/>
          <w:sz w:val="24"/>
          <w:szCs w:val="24"/>
          <w:rtl/>
          <w:lang w:bidi="ar-EG"/>
        </w:rPr>
      </w:pPr>
      <w:r w:rsidRPr="009627F3">
        <w:rPr>
          <w:rFonts w:ascii="Tahoma" w:hAnsi="Tahoma" w:cs="Tahoma"/>
          <w:sz w:val="24"/>
          <w:szCs w:val="24"/>
          <w:rtl/>
          <w:lang w:bidi="ar-EG"/>
        </w:rPr>
        <w:t xml:space="preserve">اننا جاهزون دائما لتقديم الأفضل لجميع فئاتنا من أطفال وشباب </w:t>
      </w:r>
      <w:r w:rsidR="009418AF" w:rsidRPr="009627F3">
        <w:rPr>
          <w:rFonts w:ascii="Tahoma" w:hAnsi="Tahoma" w:cs="Tahoma" w:hint="cs"/>
          <w:sz w:val="24"/>
          <w:szCs w:val="24"/>
          <w:rtl/>
          <w:lang w:bidi="ar-EG"/>
        </w:rPr>
        <w:t>ونساء،</w:t>
      </w:r>
      <w:r w:rsidR="009627F3" w:rsidRPr="009627F3">
        <w:rPr>
          <w:rFonts w:ascii="Tahoma" w:hAnsi="Tahoma" w:cs="Tahoma"/>
          <w:sz w:val="24"/>
          <w:szCs w:val="24"/>
          <w:rtl/>
          <w:lang w:bidi="ar-EG"/>
        </w:rPr>
        <w:t xml:space="preserve"> </w:t>
      </w:r>
      <w:r w:rsidRPr="009627F3">
        <w:rPr>
          <w:rFonts w:ascii="Tahoma" w:hAnsi="Tahoma" w:cs="Tahoma"/>
          <w:sz w:val="24"/>
          <w:szCs w:val="24"/>
          <w:rtl/>
          <w:lang w:bidi="ar-EG"/>
        </w:rPr>
        <w:t>وفي كل لحظة لأنن</w:t>
      </w:r>
      <w:bookmarkStart w:id="1" w:name="_GoBack"/>
      <w:bookmarkEnd w:id="1"/>
      <w:r w:rsidRPr="009627F3">
        <w:rPr>
          <w:rFonts w:ascii="Tahoma" w:hAnsi="Tahoma" w:cs="Tahoma"/>
          <w:sz w:val="24"/>
          <w:szCs w:val="24"/>
          <w:rtl/>
          <w:lang w:bidi="ar-EG"/>
        </w:rPr>
        <w:t>ا شركاء جميعا في بناء هذا الوطن الذي يستحق من</w:t>
      </w:r>
      <w:r w:rsidR="009627F3" w:rsidRPr="009627F3">
        <w:rPr>
          <w:rFonts w:ascii="Tahoma" w:hAnsi="Tahoma" w:cs="Tahoma"/>
          <w:sz w:val="24"/>
          <w:szCs w:val="24"/>
          <w:rtl/>
          <w:lang w:bidi="ar-EG"/>
        </w:rPr>
        <w:t>ا</w:t>
      </w:r>
      <w:r w:rsidRPr="009627F3">
        <w:rPr>
          <w:rFonts w:ascii="Tahoma" w:hAnsi="Tahoma" w:cs="Tahoma"/>
          <w:sz w:val="24"/>
          <w:szCs w:val="24"/>
          <w:rtl/>
          <w:lang w:bidi="ar-EG"/>
        </w:rPr>
        <w:t xml:space="preserve"> الكثير.</w:t>
      </w:r>
    </w:p>
    <w:p w:rsidR="003257A4" w:rsidRPr="009627F3" w:rsidRDefault="003257A4" w:rsidP="00D93B3C">
      <w:pPr>
        <w:bidi/>
        <w:jc w:val="both"/>
        <w:rPr>
          <w:rFonts w:ascii="Tahoma" w:hAnsi="Tahoma" w:cs="Tahoma"/>
          <w:sz w:val="24"/>
          <w:szCs w:val="24"/>
          <w:rtl/>
          <w:lang w:bidi="ar-EG"/>
        </w:rPr>
      </w:pPr>
      <w:r w:rsidRPr="009627F3">
        <w:rPr>
          <w:rFonts w:ascii="Tahoma" w:hAnsi="Tahoma" w:cs="Tahoma"/>
          <w:sz w:val="24"/>
          <w:szCs w:val="24"/>
          <w:rtl/>
          <w:lang w:bidi="ar-EG"/>
        </w:rPr>
        <w:t xml:space="preserve">ندرك تماما أننا في تحد جديد </w:t>
      </w:r>
      <w:r w:rsidR="009418AF" w:rsidRPr="009627F3">
        <w:rPr>
          <w:rFonts w:ascii="Tahoma" w:hAnsi="Tahoma" w:cs="Tahoma" w:hint="cs"/>
          <w:sz w:val="24"/>
          <w:szCs w:val="24"/>
          <w:rtl/>
          <w:lang w:bidi="ar-EG"/>
        </w:rPr>
        <w:t>وكبير،</w:t>
      </w:r>
      <w:r w:rsidRPr="009627F3">
        <w:rPr>
          <w:rFonts w:ascii="Tahoma" w:hAnsi="Tahoma" w:cs="Tahoma"/>
          <w:sz w:val="24"/>
          <w:szCs w:val="24"/>
          <w:rtl/>
          <w:lang w:bidi="ar-EG"/>
        </w:rPr>
        <w:t xml:space="preserve"> ولكننا سنظل نبذل الجهد من أجل مستقبل أفضل لنا جميعا.</w:t>
      </w:r>
    </w:p>
    <w:p w:rsidR="008A74D1" w:rsidRDefault="003257A4" w:rsidP="008A2D84">
      <w:pPr>
        <w:bidi/>
        <w:jc w:val="both"/>
        <w:rPr>
          <w:rFonts w:ascii="Tahoma" w:hAnsi="Tahoma" w:cs="Tahoma"/>
          <w:sz w:val="24"/>
          <w:szCs w:val="24"/>
          <w:rtl/>
          <w:lang w:bidi="ar-EG"/>
        </w:rPr>
      </w:pPr>
      <w:r w:rsidRPr="009627F3">
        <w:rPr>
          <w:rFonts w:ascii="Tahoma" w:hAnsi="Tahoma" w:cs="Tahoma"/>
          <w:sz w:val="24"/>
          <w:szCs w:val="24"/>
          <w:rtl/>
          <w:lang w:bidi="ar-EG"/>
        </w:rPr>
        <w:t xml:space="preserve">إن هذا التقرير هو ملخص للأنشطة الجمعية عام 2013 والمزيد لمن يرى على الأرض </w:t>
      </w:r>
      <w:r w:rsidR="00A957DF">
        <w:rPr>
          <w:rFonts w:ascii="Tahoma" w:hAnsi="Tahoma" w:cs="Tahoma" w:hint="cs"/>
          <w:sz w:val="24"/>
          <w:szCs w:val="24"/>
          <w:rtl/>
          <w:lang w:bidi="ar-EG"/>
        </w:rPr>
        <w:t>ويشارك</w:t>
      </w:r>
    </w:p>
    <w:p w:rsidR="008A74D1" w:rsidRDefault="008A74D1" w:rsidP="008A74D1">
      <w:pPr>
        <w:bidi/>
        <w:rPr>
          <w:rFonts w:ascii="Tahoma" w:hAnsi="Tahoma" w:cs="Tahoma"/>
          <w:sz w:val="24"/>
          <w:szCs w:val="24"/>
          <w:rtl/>
          <w:lang w:bidi="ar-EG"/>
        </w:rPr>
      </w:pPr>
    </w:p>
    <w:p w:rsidR="008A74D1" w:rsidRDefault="008A74D1" w:rsidP="008A74D1">
      <w:pPr>
        <w:bidi/>
        <w:jc w:val="right"/>
        <w:rPr>
          <w:rFonts w:ascii="Tahoma" w:hAnsi="Tahoma" w:cs="Tahoma"/>
          <w:sz w:val="24"/>
          <w:szCs w:val="24"/>
          <w:rtl/>
          <w:lang w:bidi="ar-EG"/>
        </w:rPr>
      </w:pPr>
    </w:p>
    <w:p w:rsidR="003257A4" w:rsidRDefault="003257A4" w:rsidP="008A74D1">
      <w:pPr>
        <w:bidi/>
        <w:jc w:val="right"/>
        <w:rPr>
          <w:rFonts w:ascii="Tahoma" w:hAnsi="Tahoma" w:cs="Tahoma"/>
          <w:b/>
          <w:bCs/>
          <w:sz w:val="24"/>
          <w:szCs w:val="24"/>
          <w:rtl/>
          <w:lang w:bidi="ar-EG"/>
        </w:rPr>
      </w:pPr>
      <w:r w:rsidRPr="008A74D1">
        <w:rPr>
          <w:rFonts w:ascii="Tahoma" w:hAnsi="Tahoma" w:cs="Tahoma" w:hint="cs"/>
          <w:b/>
          <w:bCs/>
          <w:sz w:val="24"/>
          <w:szCs w:val="24"/>
          <w:rtl/>
          <w:lang w:bidi="ar-EG"/>
        </w:rPr>
        <w:t>مدير عام الجمعية</w:t>
      </w:r>
    </w:p>
    <w:p w:rsidR="008A74D1" w:rsidRPr="008A74D1" w:rsidRDefault="008A74D1" w:rsidP="008A74D1">
      <w:pPr>
        <w:pStyle w:val="ListParagraph"/>
        <w:numPr>
          <w:ilvl w:val="0"/>
          <w:numId w:val="9"/>
        </w:numPr>
        <w:bidi/>
        <w:jc w:val="right"/>
        <w:rPr>
          <w:rFonts w:ascii="Tahoma" w:hAnsi="Tahoma" w:cs="Tahoma"/>
          <w:b/>
          <w:bCs/>
          <w:sz w:val="24"/>
          <w:szCs w:val="24"/>
          <w:rtl/>
          <w:lang w:bidi="ar-EG"/>
        </w:rPr>
      </w:pPr>
      <w:r w:rsidRPr="008A74D1">
        <w:rPr>
          <w:rFonts w:ascii="Tahoma" w:hAnsi="Tahoma" w:cs="Tahoma" w:hint="cs"/>
          <w:b/>
          <w:bCs/>
          <w:sz w:val="24"/>
          <w:szCs w:val="24"/>
          <w:rtl/>
          <w:lang w:bidi="ar-EG"/>
        </w:rPr>
        <w:t>مريم زقوت</w:t>
      </w:r>
    </w:p>
    <w:p w:rsidR="00994197" w:rsidRDefault="00994197" w:rsidP="003257A4">
      <w:pPr>
        <w:bidi/>
        <w:rPr>
          <w:rtl/>
          <w:lang w:bidi="ar-EG"/>
        </w:rPr>
      </w:pPr>
      <w:r>
        <w:rPr>
          <w:rtl/>
          <w:lang w:bidi="ar-EG"/>
        </w:rPr>
        <w:br w:type="page"/>
      </w:r>
    </w:p>
    <w:p w:rsidR="00E345D2" w:rsidRDefault="00E345D2" w:rsidP="003C4AB3">
      <w:pPr>
        <w:pStyle w:val="Heading1"/>
        <w:bidi/>
        <w:rPr>
          <w:rtl/>
          <w:lang w:bidi="ar-EG"/>
        </w:rPr>
      </w:pPr>
      <w:bookmarkStart w:id="2" w:name="_Toc385856839"/>
      <w:r>
        <w:rPr>
          <w:rFonts w:hint="cs"/>
          <w:rtl/>
          <w:lang w:bidi="ar-EG"/>
        </w:rPr>
        <w:lastRenderedPageBreak/>
        <w:t>عن الجمعية:</w:t>
      </w:r>
      <w:bookmarkEnd w:id="2"/>
    </w:p>
    <w:p w:rsidR="00D25544" w:rsidRDefault="00A775A2" w:rsidP="00A775A2">
      <w:pPr>
        <w:bidi/>
        <w:jc w:val="both"/>
        <w:rPr>
          <w:rtl/>
        </w:rPr>
      </w:pPr>
      <w:r w:rsidRPr="00A775A2">
        <w:rPr>
          <w:rFonts w:cs="Arial" w:hint="eastAsia"/>
          <w:rtl/>
        </w:rPr>
        <w:t>تأسست</w:t>
      </w:r>
      <w:r w:rsidRPr="00A775A2">
        <w:rPr>
          <w:rFonts w:cs="Arial"/>
          <w:rtl/>
        </w:rPr>
        <w:t xml:space="preserve"> </w:t>
      </w:r>
      <w:r w:rsidRPr="00A775A2">
        <w:rPr>
          <w:rFonts w:cs="Arial" w:hint="eastAsia"/>
          <w:rtl/>
        </w:rPr>
        <w:t>جمعية</w:t>
      </w:r>
      <w:r w:rsidRPr="00A775A2">
        <w:rPr>
          <w:rFonts w:cs="Arial"/>
          <w:rtl/>
        </w:rPr>
        <w:t xml:space="preserve"> </w:t>
      </w:r>
      <w:r w:rsidRPr="00A775A2">
        <w:rPr>
          <w:rFonts w:cs="Arial" w:hint="eastAsia"/>
          <w:rtl/>
        </w:rPr>
        <w:t>الثقافة</w:t>
      </w:r>
      <w:r w:rsidRPr="00A775A2">
        <w:rPr>
          <w:rFonts w:cs="Arial"/>
          <w:rtl/>
        </w:rPr>
        <w:t xml:space="preserve"> </w:t>
      </w:r>
      <w:r w:rsidRPr="00A775A2">
        <w:rPr>
          <w:rFonts w:cs="Arial" w:hint="eastAsia"/>
          <w:rtl/>
        </w:rPr>
        <w:t>والفكر</w:t>
      </w:r>
      <w:r w:rsidRPr="00A775A2">
        <w:rPr>
          <w:rFonts w:cs="Arial"/>
          <w:rtl/>
        </w:rPr>
        <w:t xml:space="preserve"> </w:t>
      </w:r>
      <w:r w:rsidRPr="00A775A2">
        <w:rPr>
          <w:rFonts w:cs="Arial" w:hint="eastAsia"/>
          <w:rtl/>
        </w:rPr>
        <w:t>الحر</w:t>
      </w:r>
      <w:r w:rsidRPr="00A775A2">
        <w:rPr>
          <w:rFonts w:cs="Arial"/>
          <w:rtl/>
        </w:rPr>
        <w:t xml:space="preserve"> </w:t>
      </w:r>
      <w:r w:rsidRPr="00A775A2">
        <w:rPr>
          <w:rFonts w:cs="Arial" w:hint="eastAsia"/>
          <w:rtl/>
        </w:rPr>
        <w:t>في</w:t>
      </w:r>
      <w:r w:rsidRPr="00A775A2">
        <w:rPr>
          <w:rFonts w:cs="Arial"/>
          <w:rtl/>
        </w:rPr>
        <w:t xml:space="preserve"> </w:t>
      </w:r>
      <w:r w:rsidRPr="00A775A2">
        <w:rPr>
          <w:rFonts w:cs="Arial" w:hint="eastAsia"/>
          <w:rtl/>
        </w:rPr>
        <w:t>العام</w:t>
      </w:r>
      <w:r w:rsidRPr="00A775A2">
        <w:rPr>
          <w:rFonts w:cs="Arial"/>
          <w:rtl/>
        </w:rPr>
        <w:t xml:space="preserve"> 1991 </w:t>
      </w:r>
      <w:r w:rsidRPr="00A775A2">
        <w:rPr>
          <w:rFonts w:cs="Arial" w:hint="eastAsia"/>
          <w:rtl/>
        </w:rPr>
        <w:t>كمنظمة</w:t>
      </w:r>
      <w:r w:rsidRPr="00A775A2">
        <w:rPr>
          <w:rFonts w:cs="Arial"/>
          <w:rtl/>
        </w:rPr>
        <w:t xml:space="preserve"> </w:t>
      </w:r>
      <w:r w:rsidRPr="00A775A2">
        <w:rPr>
          <w:rFonts w:cs="Arial" w:hint="eastAsia"/>
          <w:rtl/>
        </w:rPr>
        <w:t>أهلية</w:t>
      </w:r>
      <w:r w:rsidRPr="00A775A2">
        <w:rPr>
          <w:rFonts w:cs="Arial"/>
          <w:rtl/>
        </w:rPr>
        <w:t xml:space="preserve"> </w:t>
      </w:r>
      <w:r w:rsidRPr="00A775A2">
        <w:rPr>
          <w:rFonts w:cs="Arial" w:hint="eastAsia"/>
          <w:rtl/>
        </w:rPr>
        <w:t>مستقلة</w:t>
      </w:r>
      <w:r w:rsidRPr="00A775A2">
        <w:rPr>
          <w:rFonts w:cs="Arial"/>
          <w:rtl/>
        </w:rPr>
        <w:t xml:space="preserve"> </w:t>
      </w:r>
      <w:r w:rsidRPr="00A775A2">
        <w:rPr>
          <w:rFonts w:cs="Arial" w:hint="eastAsia"/>
          <w:rtl/>
        </w:rPr>
        <w:t>قائمة</w:t>
      </w:r>
      <w:r w:rsidRPr="00A775A2">
        <w:rPr>
          <w:rFonts w:cs="Arial"/>
          <w:rtl/>
        </w:rPr>
        <w:t xml:space="preserve"> </w:t>
      </w:r>
      <w:r w:rsidRPr="00A775A2">
        <w:rPr>
          <w:rFonts w:cs="Arial" w:hint="eastAsia"/>
          <w:rtl/>
        </w:rPr>
        <w:t>على</w:t>
      </w:r>
      <w:r w:rsidRPr="00A775A2">
        <w:rPr>
          <w:rFonts w:cs="Arial"/>
          <w:rtl/>
        </w:rPr>
        <w:t xml:space="preserve"> </w:t>
      </w:r>
      <w:r w:rsidRPr="00A775A2">
        <w:rPr>
          <w:rFonts w:cs="Arial" w:hint="cs"/>
          <w:rtl/>
        </w:rPr>
        <w:t>المعرفة تلعب</w:t>
      </w:r>
      <w:r w:rsidRPr="00A775A2">
        <w:rPr>
          <w:rFonts w:cs="Arial"/>
          <w:rtl/>
        </w:rPr>
        <w:t xml:space="preserve"> </w:t>
      </w:r>
      <w:r w:rsidRPr="00A775A2">
        <w:rPr>
          <w:rFonts w:cs="Arial" w:hint="eastAsia"/>
          <w:rtl/>
        </w:rPr>
        <w:t>دورا</w:t>
      </w:r>
      <w:r w:rsidRPr="00A775A2">
        <w:rPr>
          <w:rFonts w:cs="Arial"/>
          <w:rtl/>
        </w:rPr>
        <w:t xml:space="preserve"> </w:t>
      </w:r>
      <w:r w:rsidRPr="00A775A2">
        <w:rPr>
          <w:rFonts w:cs="Arial" w:hint="eastAsia"/>
          <w:rtl/>
        </w:rPr>
        <w:t>قياديا</w:t>
      </w:r>
      <w:r w:rsidRPr="00A775A2">
        <w:rPr>
          <w:rFonts w:cs="Arial"/>
          <w:rtl/>
        </w:rPr>
        <w:t xml:space="preserve"> </w:t>
      </w:r>
      <w:r w:rsidRPr="00A775A2">
        <w:rPr>
          <w:rFonts w:cs="Arial" w:hint="eastAsia"/>
          <w:rtl/>
        </w:rPr>
        <w:t>في</w:t>
      </w:r>
      <w:r w:rsidRPr="00A775A2">
        <w:rPr>
          <w:rFonts w:cs="Arial"/>
          <w:rtl/>
        </w:rPr>
        <w:t xml:space="preserve"> </w:t>
      </w:r>
      <w:r w:rsidRPr="00A775A2">
        <w:rPr>
          <w:rFonts w:cs="Arial" w:hint="eastAsia"/>
          <w:rtl/>
        </w:rPr>
        <w:t>تطوير</w:t>
      </w:r>
      <w:r w:rsidRPr="00A775A2">
        <w:rPr>
          <w:rFonts w:cs="Arial"/>
          <w:rtl/>
        </w:rPr>
        <w:t xml:space="preserve"> </w:t>
      </w:r>
      <w:r w:rsidRPr="00A775A2">
        <w:rPr>
          <w:rFonts w:cs="Arial" w:hint="eastAsia"/>
          <w:rtl/>
        </w:rPr>
        <w:t>المجتمع</w:t>
      </w:r>
      <w:r w:rsidRPr="00A775A2">
        <w:rPr>
          <w:rFonts w:cs="Arial"/>
          <w:rtl/>
        </w:rPr>
        <w:t xml:space="preserve"> </w:t>
      </w:r>
      <w:r w:rsidRPr="00A775A2">
        <w:rPr>
          <w:rFonts w:cs="Arial" w:hint="eastAsia"/>
          <w:rtl/>
        </w:rPr>
        <w:t>المدني</w:t>
      </w:r>
      <w:r w:rsidRPr="00A775A2">
        <w:rPr>
          <w:rFonts w:cs="Arial"/>
          <w:rtl/>
        </w:rPr>
        <w:t xml:space="preserve"> </w:t>
      </w:r>
      <w:r w:rsidRPr="00A775A2">
        <w:rPr>
          <w:rFonts w:cs="Arial" w:hint="eastAsia"/>
          <w:rtl/>
        </w:rPr>
        <w:t>الفلسطيني</w:t>
      </w:r>
      <w:r w:rsidRPr="00A775A2">
        <w:rPr>
          <w:rFonts w:cs="Arial"/>
          <w:rtl/>
        </w:rPr>
        <w:t xml:space="preserve"> </w:t>
      </w:r>
      <w:r w:rsidRPr="00A775A2">
        <w:rPr>
          <w:rFonts w:cs="Arial" w:hint="eastAsia"/>
          <w:rtl/>
        </w:rPr>
        <w:t>القائم</w:t>
      </w:r>
      <w:r w:rsidRPr="00A775A2">
        <w:rPr>
          <w:rFonts w:cs="Arial"/>
          <w:rtl/>
        </w:rPr>
        <w:t xml:space="preserve"> </w:t>
      </w:r>
      <w:r w:rsidRPr="00A775A2">
        <w:rPr>
          <w:rFonts w:cs="Arial" w:hint="eastAsia"/>
          <w:rtl/>
        </w:rPr>
        <w:t>على</w:t>
      </w:r>
      <w:r w:rsidRPr="00A775A2">
        <w:rPr>
          <w:rFonts w:cs="Arial"/>
          <w:rtl/>
        </w:rPr>
        <w:t xml:space="preserve"> </w:t>
      </w:r>
      <w:r w:rsidRPr="00A775A2">
        <w:rPr>
          <w:rFonts w:cs="Arial" w:hint="eastAsia"/>
          <w:rtl/>
        </w:rPr>
        <w:t>تطوير</w:t>
      </w:r>
      <w:r w:rsidRPr="00A775A2">
        <w:rPr>
          <w:rFonts w:cs="Arial"/>
          <w:rtl/>
        </w:rPr>
        <w:t xml:space="preserve"> </w:t>
      </w:r>
      <w:r w:rsidRPr="00A775A2">
        <w:rPr>
          <w:rFonts w:cs="Arial" w:hint="eastAsia"/>
          <w:rtl/>
        </w:rPr>
        <w:t>حقوق</w:t>
      </w:r>
      <w:r w:rsidRPr="00A775A2">
        <w:rPr>
          <w:rFonts w:cs="Arial"/>
          <w:rtl/>
        </w:rPr>
        <w:t xml:space="preserve"> </w:t>
      </w:r>
      <w:r w:rsidRPr="00A775A2">
        <w:rPr>
          <w:rFonts w:cs="Arial" w:hint="eastAsia"/>
          <w:rtl/>
        </w:rPr>
        <w:t>الأطفال</w:t>
      </w:r>
      <w:r w:rsidRPr="00A775A2">
        <w:rPr>
          <w:rFonts w:cs="Arial"/>
          <w:rtl/>
        </w:rPr>
        <w:t xml:space="preserve"> </w:t>
      </w:r>
      <w:r w:rsidRPr="00A775A2">
        <w:rPr>
          <w:rFonts w:cs="Arial" w:hint="eastAsia"/>
          <w:rtl/>
        </w:rPr>
        <w:t>والشباب</w:t>
      </w:r>
      <w:r w:rsidRPr="00A775A2">
        <w:rPr>
          <w:rFonts w:cs="Arial"/>
          <w:rtl/>
        </w:rPr>
        <w:t xml:space="preserve"> </w:t>
      </w:r>
      <w:r w:rsidRPr="00A775A2">
        <w:rPr>
          <w:rFonts w:cs="Arial" w:hint="eastAsia"/>
          <w:rtl/>
        </w:rPr>
        <w:t>والمرأة</w:t>
      </w:r>
      <w:r w:rsidRPr="00A775A2">
        <w:rPr>
          <w:rFonts w:cs="Arial"/>
          <w:rtl/>
        </w:rPr>
        <w:t xml:space="preserve"> </w:t>
      </w:r>
      <w:r w:rsidRPr="00A775A2">
        <w:rPr>
          <w:rFonts w:cs="Arial" w:hint="eastAsia"/>
          <w:rtl/>
        </w:rPr>
        <w:t>في</w:t>
      </w:r>
      <w:r w:rsidRPr="00A775A2">
        <w:rPr>
          <w:rFonts w:cs="Arial"/>
          <w:rtl/>
        </w:rPr>
        <w:t xml:space="preserve"> </w:t>
      </w:r>
      <w:r w:rsidRPr="00A775A2">
        <w:rPr>
          <w:rFonts w:cs="Arial" w:hint="eastAsia"/>
          <w:rtl/>
        </w:rPr>
        <w:t>المحافظات</w:t>
      </w:r>
      <w:r w:rsidRPr="00A775A2">
        <w:rPr>
          <w:rFonts w:cs="Arial"/>
          <w:rtl/>
        </w:rPr>
        <w:t xml:space="preserve"> </w:t>
      </w:r>
      <w:r w:rsidRPr="00A775A2">
        <w:rPr>
          <w:rFonts w:cs="Arial" w:hint="eastAsia"/>
          <w:rtl/>
        </w:rPr>
        <w:t>الوسطى</w:t>
      </w:r>
      <w:r w:rsidRPr="00A775A2">
        <w:rPr>
          <w:rFonts w:cs="Arial"/>
          <w:rtl/>
        </w:rPr>
        <w:t xml:space="preserve"> </w:t>
      </w:r>
      <w:r w:rsidRPr="00A775A2">
        <w:rPr>
          <w:rFonts w:cs="Arial" w:hint="eastAsia"/>
          <w:rtl/>
        </w:rPr>
        <w:t>والجنوبية</w:t>
      </w:r>
      <w:r w:rsidRPr="00A775A2">
        <w:rPr>
          <w:rFonts w:cs="Arial"/>
          <w:rtl/>
        </w:rPr>
        <w:t xml:space="preserve"> </w:t>
      </w:r>
      <w:r w:rsidRPr="00A775A2">
        <w:rPr>
          <w:rFonts w:cs="Arial" w:hint="eastAsia"/>
          <w:rtl/>
        </w:rPr>
        <w:t>من</w:t>
      </w:r>
      <w:r w:rsidRPr="00A775A2">
        <w:rPr>
          <w:rFonts w:cs="Arial"/>
          <w:rtl/>
        </w:rPr>
        <w:t xml:space="preserve"> </w:t>
      </w:r>
      <w:r w:rsidRPr="00A775A2">
        <w:rPr>
          <w:rFonts w:cs="Arial" w:hint="eastAsia"/>
          <w:rtl/>
        </w:rPr>
        <w:t>قطاع</w:t>
      </w:r>
      <w:r w:rsidRPr="00A775A2">
        <w:rPr>
          <w:rFonts w:cs="Arial"/>
          <w:rtl/>
        </w:rPr>
        <w:t xml:space="preserve"> </w:t>
      </w:r>
      <w:r w:rsidRPr="00A775A2">
        <w:rPr>
          <w:rFonts w:cs="Arial" w:hint="eastAsia"/>
          <w:rtl/>
        </w:rPr>
        <w:t>غزة</w:t>
      </w:r>
      <w:r w:rsidRPr="00A775A2">
        <w:rPr>
          <w:rFonts w:cs="Arial"/>
          <w:rtl/>
        </w:rPr>
        <w:t xml:space="preserve">. </w:t>
      </w:r>
      <w:r w:rsidRPr="00A775A2">
        <w:rPr>
          <w:rFonts w:cs="Arial" w:hint="eastAsia"/>
          <w:rtl/>
        </w:rPr>
        <w:t>جمعية</w:t>
      </w:r>
      <w:r w:rsidRPr="00A775A2">
        <w:rPr>
          <w:rFonts w:cs="Arial"/>
          <w:rtl/>
        </w:rPr>
        <w:t xml:space="preserve"> </w:t>
      </w:r>
      <w:r w:rsidRPr="00A775A2">
        <w:rPr>
          <w:rFonts w:cs="Arial" w:hint="eastAsia"/>
          <w:rtl/>
        </w:rPr>
        <w:t>الثقافة</w:t>
      </w:r>
      <w:r w:rsidRPr="00A775A2">
        <w:rPr>
          <w:rFonts w:cs="Arial"/>
          <w:rtl/>
        </w:rPr>
        <w:t xml:space="preserve"> </w:t>
      </w:r>
      <w:r w:rsidRPr="00A775A2">
        <w:rPr>
          <w:rFonts w:cs="Arial" w:hint="eastAsia"/>
          <w:rtl/>
        </w:rPr>
        <w:t>والفكر</w:t>
      </w:r>
      <w:r w:rsidRPr="00A775A2">
        <w:rPr>
          <w:rFonts w:cs="Arial"/>
          <w:rtl/>
        </w:rPr>
        <w:t xml:space="preserve"> </w:t>
      </w:r>
      <w:r w:rsidRPr="00A775A2">
        <w:rPr>
          <w:rFonts w:cs="Arial" w:hint="eastAsia"/>
          <w:rtl/>
        </w:rPr>
        <w:t>الحر</w:t>
      </w:r>
      <w:r w:rsidRPr="00A775A2">
        <w:rPr>
          <w:rFonts w:cs="Arial"/>
          <w:rtl/>
        </w:rPr>
        <w:t xml:space="preserve"> </w:t>
      </w:r>
      <w:r w:rsidRPr="00A775A2">
        <w:rPr>
          <w:rFonts w:cs="Arial" w:hint="eastAsia"/>
          <w:rtl/>
        </w:rPr>
        <w:t>هي</w:t>
      </w:r>
      <w:r w:rsidRPr="00A775A2">
        <w:rPr>
          <w:rFonts w:cs="Arial"/>
          <w:rtl/>
        </w:rPr>
        <w:t xml:space="preserve"> </w:t>
      </w:r>
      <w:r w:rsidRPr="00A775A2">
        <w:rPr>
          <w:rFonts w:cs="Arial" w:hint="eastAsia"/>
          <w:rtl/>
        </w:rPr>
        <w:t>مؤسسة</w:t>
      </w:r>
      <w:r w:rsidRPr="00A775A2">
        <w:rPr>
          <w:rFonts w:cs="Arial"/>
          <w:rtl/>
        </w:rPr>
        <w:t xml:space="preserve"> </w:t>
      </w:r>
      <w:r w:rsidRPr="00A775A2">
        <w:rPr>
          <w:rFonts w:cs="Arial" w:hint="eastAsia"/>
          <w:rtl/>
        </w:rPr>
        <w:t>تنموية</w:t>
      </w:r>
      <w:r w:rsidRPr="00A775A2">
        <w:rPr>
          <w:rFonts w:cs="Arial"/>
          <w:rtl/>
        </w:rPr>
        <w:t xml:space="preserve"> </w:t>
      </w:r>
      <w:r w:rsidRPr="00A775A2">
        <w:rPr>
          <w:rFonts w:cs="Arial" w:hint="cs"/>
          <w:rtl/>
        </w:rPr>
        <w:t>وفريدة من</w:t>
      </w:r>
      <w:r w:rsidRPr="00A775A2">
        <w:rPr>
          <w:rFonts w:cs="Arial"/>
          <w:rtl/>
        </w:rPr>
        <w:t xml:space="preserve"> </w:t>
      </w:r>
      <w:r w:rsidRPr="00A775A2">
        <w:rPr>
          <w:rFonts w:cs="Arial" w:hint="eastAsia"/>
          <w:rtl/>
        </w:rPr>
        <w:t>نوعها</w:t>
      </w:r>
      <w:r w:rsidRPr="00A775A2">
        <w:rPr>
          <w:rFonts w:cs="Arial"/>
          <w:rtl/>
        </w:rPr>
        <w:t xml:space="preserve"> </w:t>
      </w:r>
      <w:r w:rsidRPr="00A775A2">
        <w:rPr>
          <w:rFonts w:cs="Arial" w:hint="eastAsia"/>
          <w:rtl/>
        </w:rPr>
        <w:t>من</w:t>
      </w:r>
      <w:r w:rsidRPr="00A775A2">
        <w:rPr>
          <w:rFonts w:cs="Arial"/>
          <w:rtl/>
        </w:rPr>
        <w:t xml:space="preserve"> </w:t>
      </w:r>
      <w:r w:rsidRPr="00A775A2">
        <w:rPr>
          <w:rFonts w:cs="Arial" w:hint="eastAsia"/>
          <w:rtl/>
        </w:rPr>
        <w:t>حيث</w:t>
      </w:r>
      <w:r w:rsidRPr="00A775A2">
        <w:rPr>
          <w:rFonts w:cs="Arial"/>
          <w:rtl/>
        </w:rPr>
        <w:t xml:space="preserve"> </w:t>
      </w:r>
      <w:r w:rsidRPr="00A775A2">
        <w:rPr>
          <w:rFonts w:cs="Arial" w:hint="eastAsia"/>
          <w:rtl/>
        </w:rPr>
        <w:t>ارتباطها</w:t>
      </w:r>
      <w:r w:rsidRPr="00A775A2">
        <w:rPr>
          <w:rFonts w:cs="Arial"/>
          <w:rtl/>
        </w:rPr>
        <w:t xml:space="preserve"> </w:t>
      </w:r>
      <w:r w:rsidRPr="00A775A2">
        <w:rPr>
          <w:rFonts w:cs="Arial" w:hint="cs"/>
          <w:rtl/>
        </w:rPr>
        <w:t>بالقاعدة والتوجه</w:t>
      </w:r>
      <w:r w:rsidRPr="00A775A2">
        <w:rPr>
          <w:rFonts w:cs="Arial"/>
          <w:rtl/>
        </w:rPr>
        <w:t xml:space="preserve"> </w:t>
      </w:r>
      <w:r w:rsidRPr="00A775A2">
        <w:rPr>
          <w:rFonts w:cs="Arial" w:hint="cs"/>
          <w:rtl/>
        </w:rPr>
        <w:t>الشعبي.</w:t>
      </w:r>
      <w:r w:rsidRPr="00A775A2">
        <w:rPr>
          <w:rFonts w:cs="Arial"/>
          <w:rtl/>
        </w:rPr>
        <w:t xml:space="preserve"> </w:t>
      </w:r>
      <w:r w:rsidRPr="00A775A2">
        <w:rPr>
          <w:rFonts w:cs="Arial" w:hint="eastAsia"/>
          <w:rtl/>
        </w:rPr>
        <w:t>تشارك</w:t>
      </w:r>
      <w:r w:rsidRPr="00A775A2">
        <w:rPr>
          <w:rFonts w:cs="Arial"/>
          <w:rtl/>
        </w:rPr>
        <w:t xml:space="preserve"> </w:t>
      </w:r>
      <w:r w:rsidRPr="00A775A2">
        <w:rPr>
          <w:rFonts w:cs="Arial" w:hint="eastAsia"/>
          <w:rtl/>
        </w:rPr>
        <w:t>الفئات</w:t>
      </w:r>
      <w:r w:rsidRPr="00A775A2">
        <w:rPr>
          <w:rFonts w:cs="Arial"/>
          <w:rtl/>
        </w:rPr>
        <w:t xml:space="preserve"> </w:t>
      </w:r>
      <w:r w:rsidRPr="00A775A2">
        <w:rPr>
          <w:rFonts w:cs="Arial" w:hint="eastAsia"/>
          <w:rtl/>
        </w:rPr>
        <w:t>المستهدفة</w:t>
      </w:r>
      <w:r w:rsidRPr="00A775A2">
        <w:rPr>
          <w:rFonts w:cs="Arial"/>
          <w:rtl/>
        </w:rPr>
        <w:t xml:space="preserve"> </w:t>
      </w:r>
      <w:r w:rsidRPr="00A775A2">
        <w:rPr>
          <w:rFonts w:cs="Arial" w:hint="eastAsia"/>
          <w:rtl/>
        </w:rPr>
        <w:t>في</w:t>
      </w:r>
      <w:r w:rsidRPr="00A775A2">
        <w:rPr>
          <w:rFonts w:cs="Arial"/>
          <w:rtl/>
        </w:rPr>
        <w:t xml:space="preserve"> </w:t>
      </w:r>
      <w:r w:rsidRPr="00A775A2">
        <w:rPr>
          <w:rFonts w:cs="Arial" w:hint="eastAsia"/>
          <w:rtl/>
        </w:rPr>
        <w:t>تخطيط</w:t>
      </w:r>
      <w:r w:rsidRPr="00A775A2">
        <w:rPr>
          <w:rFonts w:cs="Arial"/>
          <w:rtl/>
        </w:rPr>
        <w:t xml:space="preserve"> </w:t>
      </w:r>
      <w:r w:rsidRPr="00A775A2">
        <w:rPr>
          <w:rFonts w:cs="Arial" w:hint="eastAsia"/>
          <w:rtl/>
        </w:rPr>
        <w:t>وتنفيذ</w:t>
      </w:r>
      <w:r w:rsidRPr="00A775A2">
        <w:rPr>
          <w:rFonts w:cs="Arial"/>
          <w:rtl/>
        </w:rPr>
        <w:t xml:space="preserve"> </w:t>
      </w:r>
      <w:r w:rsidRPr="00A775A2">
        <w:rPr>
          <w:rFonts w:cs="Arial" w:hint="eastAsia"/>
          <w:rtl/>
        </w:rPr>
        <w:t>النشاطات</w:t>
      </w:r>
      <w:r w:rsidRPr="00A775A2">
        <w:rPr>
          <w:rFonts w:cs="Arial"/>
          <w:rtl/>
        </w:rPr>
        <w:t xml:space="preserve"> </w:t>
      </w:r>
      <w:r w:rsidRPr="00A775A2">
        <w:rPr>
          <w:rFonts w:cs="Arial" w:hint="eastAsia"/>
          <w:rtl/>
        </w:rPr>
        <w:t>والدعم</w:t>
      </w:r>
      <w:r w:rsidRPr="00A775A2">
        <w:rPr>
          <w:rFonts w:cs="Arial"/>
          <w:rtl/>
        </w:rPr>
        <w:t xml:space="preserve">. </w:t>
      </w:r>
      <w:r w:rsidRPr="00A775A2">
        <w:rPr>
          <w:rFonts w:cs="Arial" w:hint="eastAsia"/>
          <w:rtl/>
        </w:rPr>
        <w:t>إن</w:t>
      </w:r>
      <w:r w:rsidRPr="00A775A2">
        <w:rPr>
          <w:rFonts w:cs="Arial"/>
          <w:rtl/>
        </w:rPr>
        <w:t xml:space="preserve"> </w:t>
      </w:r>
      <w:r w:rsidRPr="00A775A2">
        <w:rPr>
          <w:rFonts w:cs="Arial" w:hint="eastAsia"/>
          <w:rtl/>
        </w:rPr>
        <w:t>استمرارية</w:t>
      </w:r>
      <w:r w:rsidRPr="00A775A2">
        <w:rPr>
          <w:rFonts w:cs="Arial"/>
          <w:rtl/>
        </w:rPr>
        <w:t xml:space="preserve"> </w:t>
      </w:r>
      <w:r w:rsidRPr="00A775A2">
        <w:rPr>
          <w:rFonts w:cs="Arial" w:hint="eastAsia"/>
          <w:rtl/>
        </w:rPr>
        <w:t>جمعية</w:t>
      </w:r>
      <w:r w:rsidRPr="00A775A2">
        <w:rPr>
          <w:rFonts w:cs="Arial"/>
          <w:rtl/>
        </w:rPr>
        <w:t xml:space="preserve"> </w:t>
      </w:r>
      <w:r w:rsidRPr="00A775A2">
        <w:rPr>
          <w:rFonts w:cs="Arial" w:hint="eastAsia"/>
          <w:rtl/>
        </w:rPr>
        <w:t>الثقافة</w:t>
      </w:r>
      <w:r w:rsidRPr="00A775A2">
        <w:rPr>
          <w:rFonts w:cs="Arial"/>
          <w:rtl/>
        </w:rPr>
        <w:t xml:space="preserve"> </w:t>
      </w:r>
      <w:r w:rsidRPr="00A775A2">
        <w:rPr>
          <w:rFonts w:cs="Arial" w:hint="eastAsia"/>
          <w:rtl/>
        </w:rPr>
        <w:t>والفكر</w:t>
      </w:r>
      <w:r w:rsidRPr="00A775A2">
        <w:rPr>
          <w:rFonts w:cs="Arial"/>
          <w:rtl/>
        </w:rPr>
        <w:t xml:space="preserve"> </w:t>
      </w:r>
      <w:r w:rsidRPr="00A775A2">
        <w:rPr>
          <w:rFonts w:cs="Arial" w:hint="eastAsia"/>
          <w:rtl/>
        </w:rPr>
        <w:t>الحر</w:t>
      </w:r>
      <w:r w:rsidRPr="00A775A2">
        <w:rPr>
          <w:rFonts w:cs="Arial"/>
          <w:rtl/>
        </w:rPr>
        <w:t xml:space="preserve"> </w:t>
      </w:r>
      <w:r w:rsidRPr="00A775A2">
        <w:rPr>
          <w:rFonts w:cs="Arial" w:hint="eastAsia"/>
          <w:rtl/>
        </w:rPr>
        <w:t>وديمومتها</w:t>
      </w:r>
      <w:r w:rsidRPr="00A775A2">
        <w:rPr>
          <w:rFonts w:cs="Arial"/>
          <w:rtl/>
        </w:rPr>
        <w:t xml:space="preserve"> </w:t>
      </w:r>
      <w:r w:rsidRPr="00A775A2">
        <w:rPr>
          <w:rFonts w:cs="Arial" w:hint="eastAsia"/>
          <w:rtl/>
        </w:rPr>
        <w:t>نبعت</w:t>
      </w:r>
      <w:r w:rsidRPr="00A775A2">
        <w:rPr>
          <w:rFonts w:cs="Arial"/>
          <w:rtl/>
        </w:rPr>
        <w:t xml:space="preserve"> </w:t>
      </w:r>
      <w:r w:rsidRPr="00A775A2">
        <w:rPr>
          <w:rFonts w:cs="Arial" w:hint="eastAsia"/>
          <w:rtl/>
        </w:rPr>
        <w:t>من</w:t>
      </w:r>
      <w:r w:rsidRPr="00A775A2">
        <w:rPr>
          <w:rFonts w:cs="Arial"/>
          <w:rtl/>
        </w:rPr>
        <w:t xml:space="preserve"> </w:t>
      </w:r>
      <w:r w:rsidRPr="00A775A2">
        <w:rPr>
          <w:rFonts w:cs="Arial" w:hint="eastAsia"/>
          <w:rtl/>
        </w:rPr>
        <w:t>كونها</w:t>
      </w:r>
      <w:r w:rsidRPr="00A775A2">
        <w:rPr>
          <w:rFonts w:cs="Arial"/>
          <w:rtl/>
        </w:rPr>
        <w:t xml:space="preserve"> </w:t>
      </w:r>
      <w:r w:rsidRPr="00A775A2">
        <w:rPr>
          <w:rFonts w:cs="Arial" w:hint="eastAsia"/>
          <w:rtl/>
        </w:rPr>
        <w:t>جمعية</w:t>
      </w:r>
      <w:r w:rsidRPr="00A775A2">
        <w:rPr>
          <w:rFonts w:cs="Arial"/>
          <w:rtl/>
        </w:rPr>
        <w:t xml:space="preserve"> </w:t>
      </w:r>
      <w:r w:rsidRPr="00A775A2">
        <w:rPr>
          <w:rFonts w:cs="Arial" w:hint="eastAsia"/>
          <w:rtl/>
        </w:rPr>
        <w:t>خلاقة</w:t>
      </w:r>
      <w:r w:rsidRPr="00A775A2">
        <w:rPr>
          <w:rFonts w:cs="Arial"/>
          <w:rtl/>
        </w:rPr>
        <w:t xml:space="preserve"> </w:t>
      </w:r>
      <w:r w:rsidRPr="00A775A2">
        <w:rPr>
          <w:rFonts w:cs="Arial" w:hint="cs"/>
          <w:rtl/>
        </w:rPr>
        <w:t>ومبتكرة.</w:t>
      </w:r>
    </w:p>
    <w:p w:rsidR="00E345D2" w:rsidRDefault="00E345D2" w:rsidP="003C4AB3">
      <w:pPr>
        <w:pStyle w:val="Heading2"/>
        <w:bidi/>
        <w:rPr>
          <w:rtl/>
          <w:lang w:bidi="ar-EG"/>
        </w:rPr>
      </w:pPr>
      <w:bookmarkStart w:id="3" w:name="_Toc385856840"/>
      <w:r>
        <w:rPr>
          <w:rFonts w:hint="cs"/>
          <w:rtl/>
          <w:lang w:bidi="ar-EG"/>
        </w:rPr>
        <w:t>الرؤية</w:t>
      </w:r>
      <w:bookmarkEnd w:id="3"/>
    </w:p>
    <w:p w:rsidR="00D25544" w:rsidRDefault="005C07D4" w:rsidP="00A775A2">
      <w:pPr>
        <w:bidi/>
        <w:jc w:val="both"/>
        <w:rPr>
          <w:rtl/>
          <w:lang w:bidi="ar"/>
        </w:rPr>
      </w:pPr>
      <w:r w:rsidRPr="005C07D4">
        <w:rPr>
          <w:rFonts w:cs="Arial" w:hint="eastAsia"/>
          <w:rtl/>
          <w:lang w:bidi="ar"/>
        </w:rPr>
        <w:t>تطمح</w:t>
      </w:r>
      <w:r w:rsidRPr="005C07D4">
        <w:rPr>
          <w:rFonts w:cs="Arial"/>
          <w:rtl/>
          <w:lang w:bidi="ar"/>
        </w:rPr>
        <w:t xml:space="preserve"> </w:t>
      </w:r>
      <w:r w:rsidRPr="005C07D4">
        <w:rPr>
          <w:rFonts w:cs="Arial" w:hint="eastAsia"/>
          <w:rtl/>
          <w:lang w:bidi="ar"/>
        </w:rPr>
        <w:t>جمعية</w:t>
      </w:r>
      <w:r w:rsidRPr="005C07D4">
        <w:rPr>
          <w:rFonts w:cs="Arial"/>
          <w:rtl/>
          <w:lang w:bidi="ar"/>
        </w:rPr>
        <w:t xml:space="preserve"> </w:t>
      </w:r>
      <w:r w:rsidRPr="005C07D4">
        <w:rPr>
          <w:rFonts w:cs="Arial" w:hint="eastAsia"/>
          <w:rtl/>
          <w:lang w:bidi="ar"/>
        </w:rPr>
        <w:t>الثقافة</w:t>
      </w:r>
      <w:r w:rsidRPr="005C07D4">
        <w:rPr>
          <w:rFonts w:cs="Arial"/>
          <w:rtl/>
          <w:lang w:bidi="ar"/>
        </w:rPr>
        <w:t xml:space="preserve"> </w:t>
      </w:r>
      <w:r w:rsidRPr="005C07D4">
        <w:rPr>
          <w:rFonts w:cs="Arial" w:hint="eastAsia"/>
          <w:rtl/>
          <w:lang w:bidi="ar"/>
        </w:rPr>
        <w:t>والفكر</w:t>
      </w:r>
      <w:r w:rsidRPr="005C07D4">
        <w:rPr>
          <w:rFonts w:cs="Arial"/>
          <w:rtl/>
          <w:lang w:bidi="ar"/>
        </w:rPr>
        <w:t xml:space="preserve"> </w:t>
      </w:r>
      <w:r w:rsidRPr="005C07D4">
        <w:rPr>
          <w:rFonts w:cs="Arial" w:hint="eastAsia"/>
          <w:rtl/>
          <w:lang w:bidi="ar"/>
        </w:rPr>
        <w:t>الحر</w:t>
      </w:r>
      <w:r w:rsidRPr="005C07D4">
        <w:rPr>
          <w:rFonts w:cs="Arial"/>
          <w:rtl/>
          <w:lang w:bidi="ar"/>
        </w:rPr>
        <w:t xml:space="preserve"> </w:t>
      </w:r>
      <w:r w:rsidRPr="005C07D4">
        <w:rPr>
          <w:rFonts w:cs="Arial" w:hint="eastAsia"/>
          <w:rtl/>
          <w:lang w:bidi="ar"/>
        </w:rPr>
        <w:t>بأن</w:t>
      </w:r>
      <w:r w:rsidRPr="005C07D4">
        <w:rPr>
          <w:rFonts w:cs="Arial"/>
          <w:rtl/>
          <w:lang w:bidi="ar"/>
        </w:rPr>
        <w:t xml:space="preserve"> </w:t>
      </w:r>
      <w:r w:rsidRPr="005C07D4">
        <w:rPr>
          <w:rFonts w:cs="Arial" w:hint="eastAsia"/>
          <w:rtl/>
          <w:lang w:bidi="ar"/>
        </w:rPr>
        <w:t>تكون</w:t>
      </w:r>
      <w:r w:rsidRPr="005C07D4">
        <w:rPr>
          <w:rFonts w:cs="Arial"/>
          <w:rtl/>
          <w:lang w:bidi="ar"/>
        </w:rPr>
        <w:t xml:space="preserve"> </w:t>
      </w:r>
      <w:r w:rsidRPr="005C07D4">
        <w:rPr>
          <w:rFonts w:cs="Arial" w:hint="eastAsia"/>
          <w:rtl/>
          <w:lang w:bidi="ar"/>
        </w:rPr>
        <w:t>منظمة</w:t>
      </w:r>
      <w:r w:rsidRPr="005C07D4">
        <w:rPr>
          <w:rFonts w:cs="Arial"/>
          <w:rtl/>
          <w:lang w:bidi="ar"/>
        </w:rPr>
        <w:t xml:space="preserve"> </w:t>
      </w:r>
      <w:r w:rsidRPr="005C07D4">
        <w:rPr>
          <w:rFonts w:cs="Arial" w:hint="eastAsia"/>
          <w:rtl/>
          <w:lang w:bidi="ar"/>
        </w:rPr>
        <w:t>رائدة</w:t>
      </w:r>
      <w:r w:rsidRPr="005C07D4">
        <w:rPr>
          <w:rFonts w:cs="Arial"/>
          <w:rtl/>
          <w:lang w:bidi="ar"/>
        </w:rPr>
        <w:t xml:space="preserve"> </w:t>
      </w:r>
      <w:r w:rsidRPr="005C07D4">
        <w:rPr>
          <w:rFonts w:cs="Arial" w:hint="eastAsia"/>
          <w:rtl/>
          <w:lang w:bidi="ar"/>
        </w:rPr>
        <w:t>مساهمة</w:t>
      </w:r>
      <w:r w:rsidRPr="005C07D4">
        <w:rPr>
          <w:rFonts w:cs="Arial"/>
          <w:rtl/>
          <w:lang w:bidi="ar"/>
        </w:rPr>
        <w:t xml:space="preserve"> </w:t>
      </w:r>
      <w:r w:rsidRPr="005C07D4">
        <w:rPr>
          <w:rFonts w:cs="Arial" w:hint="eastAsia"/>
          <w:rtl/>
          <w:lang w:bidi="ar"/>
        </w:rPr>
        <w:t>في</w:t>
      </w:r>
      <w:r w:rsidRPr="005C07D4">
        <w:rPr>
          <w:rFonts w:cs="Arial"/>
          <w:rtl/>
          <w:lang w:bidi="ar"/>
        </w:rPr>
        <w:t xml:space="preserve"> </w:t>
      </w:r>
      <w:r w:rsidRPr="005C07D4">
        <w:rPr>
          <w:rFonts w:cs="Arial" w:hint="eastAsia"/>
          <w:rtl/>
          <w:lang w:bidi="ar"/>
        </w:rPr>
        <w:t>المجتمع</w:t>
      </w:r>
      <w:r w:rsidRPr="005C07D4">
        <w:rPr>
          <w:rFonts w:cs="Arial"/>
          <w:rtl/>
          <w:lang w:bidi="ar"/>
        </w:rPr>
        <w:t xml:space="preserve"> </w:t>
      </w:r>
      <w:r w:rsidRPr="005C07D4">
        <w:rPr>
          <w:rFonts w:cs="Arial" w:hint="eastAsia"/>
          <w:rtl/>
          <w:lang w:bidi="ar"/>
        </w:rPr>
        <w:t>المدني</w:t>
      </w:r>
      <w:r w:rsidRPr="005C07D4">
        <w:rPr>
          <w:rFonts w:cs="Arial"/>
          <w:rtl/>
          <w:lang w:bidi="ar"/>
        </w:rPr>
        <w:t xml:space="preserve"> </w:t>
      </w:r>
      <w:r w:rsidRPr="005C07D4">
        <w:rPr>
          <w:rFonts w:cs="Arial" w:hint="eastAsia"/>
          <w:rtl/>
          <w:lang w:bidi="ar"/>
        </w:rPr>
        <w:t>تعمل</w:t>
      </w:r>
      <w:r w:rsidRPr="005C07D4">
        <w:rPr>
          <w:rFonts w:cs="Arial"/>
          <w:rtl/>
          <w:lang w:bidi="ar"/>
        </w:rPr>
        <w:t xml:space="preserve"> </w:t>
      </w:r>
      <w:r w:rsidRPr="005C07D4">
        <w:rPr>
          <w:rFonts w:cs="Arial" w:hint="eastAsia"/>
          <w:rtl/>
          <w:lang w:bidi="ar"/>
        </w:rPr>
        <w:t>من</w:t>
      </w:r>
      <w:r w:rsidRPr="005C07D4">
        <w:rPr>
          <w:rFonts w:cs="Arial"/>
          <w:rtl/>
          <w:lang w:bidi="ar"/>
        </w:rPr>
        <w:t xml:space="preserve"> </w:t>
      </w:r>
      <w:r w:rsidRPr="005C07D4">
        <w:rPr>
          <w:rFonts w:cs="Arial" w:hint="eastAsia"/>
          <w:rtl/>
          <w:lang w:bidi="ar"/>
        </w:rPr>
        <w:t>اجل</w:t>
      </w:r>
      <w:r w:rsidRPr="005C07D4">
        <w:rPr>
          <w:rFonts w:cs="Arial"/>
          <w:rtl/>
          <w:lang w:bidi="ar"/>
        </w:rPr>
        <w:t xml:space="preserve"> </w:t>
      </w:r>
      <w:r w:rsidRPr="005C07D4">
        <w:rPr>
          <w:rFonts w:cs="Arial" w:hint="eastAsia"/>
          <w:rtl/>
          <w:lang w:bidi="ar"/>
        </w:rPr>
        <w:t>بناء</w:t>
      </w:r>
      <w:r w:rsidRPr="005C07D4">
        <w:rPr>
          <w:rFonts w:cs="Arial"/>
          <w:rtl/>
          <w:lang w:bidi="ar"/>
        </w:rPr>
        <w:t xml:space="preserve"> </w:t>
      </w:r>
      <w:r w:rsidR="00A775A2" w:rsidRPr="005C07D4">
        <w:rPr>
          <w:rFonts w:cs="Arial" w:hint="cs"/>
          <w:rtl/>
          <w:lang w:bidi="ar"/>
        </w:rPr>
        <w:t>مجتمع فلسطيني</w:t>
      </w:r>
      <w:r w:rsidRPr="005C07D4">
        <w:rPr>
          <w:rFonts w:cs="Arial"/>
          <w:rtl/>
          <w:lang w:bidi="ar"/>
        </w:rPr>
        <w:t xml:space="preserve"> </w:t>
      </w:r>
      <w:r w:rsidRPr="005C07D4">
        <w:rPr>
          <w:rFonts w:cs="Arial" w:hint="eastAsia"/>
          <w:rtl/>
          <w:lang w:bidi="ar"/>
        </w:rPr>
        <w:t>ينعم</w:t>
      </w:r>
      <w:r w:rsidRPr="005C07D4">
        <w:rPr>
          <w:rFonts w:cs="Arial"/>
          <w:rtl/>
          <w:lang w:bidi="ar"/>
        </w:rPr>
        <w:t xml:space="preserve"> </w:t>
      </w:r>
      <w:r w:rsidRPr="005C07D4">
        <w:rPr>
          <w:rFonts w:cs="Arial" w:hint="eastAsia"/>
          <w:rtl/>
          <w:lang w:bidi="ar"/>
        </w:rPr>
        <w:t>فيه</w:t>
      </w:r>
      <w:r w:rsidRPr="005C07D4">
        <w:rPr>
          <w:rFonts w:cs="Arial"/>
          <w:rtl/>
          <w:lang w:bidi="ar"/>
        </w:rPr>
        <w:t xml:space="preserve"> </w:t>
      </w:r>
      <w:r w:rsidRPr="005C07D4">
        <w:rPr>
          <w:rFonts w:cs="Arial" w:hint="eastAsia"/>
          <w:rtl/>
          <w:lang w:bidi="ar"/>
        </w:rPr>
        <w:t>كل</w:t>
      </w:r>
      <w:r w:rsidRPr="005C07D4">
        <w:rPr>
          <w:rFonts w:cs="Arial"/>
          <w:rtl/>
          <w:lang w:bidi="ar"/>
        </w:rPr>
        <w:t xml:space="preserve"> </w:t>
      </w:r>
      <w:r w:rsidRPr="005C07D4">
        <w:rPr>
          <w:rFonts w:cs="Arial" w:hint="eastAsia"/>
          <w:rtl/>
          <w:lang w:bidi="ar"/>
        </w:rPr>
        <w:t>مواطن</w:t>
      </w:r>
      <w:r w:rsidRPr="005C07D4">
        <w:rPr>
          <w:rFonts w:cs="Arial"/>
          <w:rtl/>
          <w:lang w:bidi="ar"/>
        </w:rPr>
        <w:t xml:space="preserve"> </w:t>
      </w:r>
      <w:r w:rsidRPr="005C07D4">
        <w:rPr>
          <w:rFonts w:cs="Arial" w:hint="eastAsia"/>
          <w:rtl/>
          <w:lang w:bidi="ar"/>
        </w:rPr>
        <w:t>فلسطيني</w:t>
      </w:r>
      <w:r w:rsidRPr="005C07D4">
        <w:rPr>
          <w:rFonts w:cs="Arial"/>
          <w:rtl/>
          <w:lang w:bidi="ar"/>
        </w:rPr>
        <w:t xml:space="preserve"> </w:t>
      </w:r>
      <w:r w:rsidRPr="005C07D4">
        <w:rPr>
          <w:rFonts w:cs="Arial" w:hint="eastAsia"/>
          <w:rtl/>
          <w:lang w:bidi="ar"/>
        </w:rPr>
        <w:t>بالحرية</w:t>
      </w:r>
      <w:r w:rsidRPr="005C07D4">
        <w:rPr>
          <w:rFonts w:cs="Arial"/>
          <w:rtl/>
          <w:lang w:bidi="ar"/>
        </w:rPr>
        <w:t xml:space="preserve"> </w:t>
      </w:r>
      <w:r w:rsidRPr="005C07D4">
        <w:rPr>
          <w:rFonts w:cs="Arial" w:hint="eastAsia"/>
          <w:rtl/>
          <w:lang w:bidi="ar"/>
        </w:rPr>
        <w:t>والمساواة</w:t>
      </w:r>
      <w:r w:rsidRPr="005C07D4">
        <w:rPr>
          <w:rFonts w:cs="Arial"/>
          <w:rtl/>
          <w:lang w:bidi="ar"/>
        </w:rPr>
        <w:t xml:space="preserve"> </w:t>
      </w:r>
      <w:r w:rsidRPr="005C07D4">
        <w:rPr>
          <w:rFonts w:cs="Arial" w:hint="eastAsia"/>
          <w:rtl/>
          <w:lang w:bidi="ar"/>
        </w:rPr>
        <w:t>وحقوق</w:t>
      </w:r>
      <w:r w:rsidRPr="005C07D4">
        <w:rPr>
          <w:rFonts w:cs="Arial"/>
          <w:rtl/>
          <w:lang w:bidi="ar"/>
        </w:rPr>
        <w:t xml:space="preserve"> </w:t>
      </w:r>
      <w:r w:rsidRPr="005C07D4">
        <w:rPr>
          <w:rFonts w:cs="Arial" w:hint="eastAsia"/>
          <w:rtl/>
          <w:lang w:bidi="ar"/>
        </w:rPr>
        <w:t>الإنسان</w:t>
      </w:r>
      <w:r w:rsidRPr="005C07D4">
        <w:rPr>
          <w:rFonts w:cs="Arial"/>
          <w:rtl/>
          <w:lang w:bidi="ar"/>
        </w:rPr>
        <w:t>.</w:t>
      </w:r>
    </w:p>
    <w:p w:rsidR="00E345D2" w:rsidRDefault="00E345D2" w:rsidP="003C4AB3">
      <w:pPr>
        <w:pStyle w:val="Heading2"/>
        <w:bidi/>
        <w:rPr>
          <w:rtl/>
          <w:lang w:bidi="ar-EG"/>
        </w:rPr>
      </w:pPr>
      <w:bookmarkStart w:id="4" w:name="_Toc385856841"/>
      <w:r>
        <w:rPr>
          <w:rFonts w:hint="cs"/>
          <w:rtl/>
          <w:lang w:bidi="ar-EG"/>
        </w:rPr>
        <w:t>الرسالة</w:t>
      </w:r>
      <w:bookmarkEnd w:id="4"/>
    </w:p>
    <w:p w:rsidR="00D25544" w:rsidRDefault="005C07D4" w:rsidP="003C4AB3">
      <w:pPr>
        <w:bidi/>
        <w:rPr>
          <w:rtl/>
          <w:lang w:bidi="ar-EG"/>
        </w:rPr>
      </w:pPr>
      <w:r w:rsidRPr="005C07D4">
        <w:rPr>
          <w:rFonts w:cs="Arial" w:hint="eastAsia"/>
          <w:rtl/>
          <w:lang w:bidi="ar-EG"/>
        </w:rPr>
        <w:t>تعمل</w:t>
      </w:r>
      <w:r w:rsidRPr="005C07D4">
        <w:rPr>
          <w:rFonts w:cs="Arial"/>
          <w:rtl/>
          <w:lang w:bidi="ar-EG"/>
        </w:rPr>
        <w:t xml:space="preserve"> </w:t>
      </w:r>
      <w:r w:rsidRPr="005C07D4">
        <w:rPr>
          <w:rFonts w:cs="Arial" w:hint="eastAsia"/>
          <w:rtl/>
          <w:lang w:bidi="ar-EG"/>
        </w:rPr>
        <w:t>جمعية</w:t>
      </w:r>
      <w:r w:rsidRPr="005C07D4">
        <w:rPr>
          <w:rFonts w:cs="Arial"/>
          <w:rtl/>
          <w:lang w:bidi="ar-EG"/>
        </w:rPr>
        <w:t xml:space="preserve"> </w:t>
      </w:r>
      <w:r w:rsidRPr="005C07D4">
        <w:rPr>
          <w:rFonts w:cs="Arial" w:hint="eastAsia"/>
          <w:rtl/>
          <w:lang w:bidi="ar-EG"/>
        </w:rPr>
        <w:t>الثقافة</w:t>
      </w:r>
      <w:r w:rsidRPr="005C07D4">
        <w:rPr>
          <w:rFonts w:cs="Arial"/>
          <w:rtl/>
          <w:lang w:bidi="ar-EG"/>
        </w:rPr>
        <w:t xml:space="preserve"> </w:t>
      </w:r>
      <w:r w:rsidRPr="005C07D4">
        <w:rPr>
          <w:rFonts w:cs="Arial" w:hint="eastAsia"/>
          <w:rtl/>
          <w:lang w:bidi="ar-EG"/>
        </w:rPr>
        <w:t>والفكر</w:t>
      </w:r>
      <w:r w:rsidRPr="005C07D4">
        <w:rPr>
          <w:rFonts w:cs="Arial"/>
          <w:rtl/>
          <w:lang w:bidi="ar-EG"/>
        </w:rPr>
        <w:t xml:space="preserve"> </w:t>
      </w:r>
      <w:r w:rsidRPr="005C07D4">
        <w:rPr>
          <w:rFonts w:cs="Arial" w:hint="eastAsia"/>
          <w:rtl/>
          <w:lang w:bidi="ar-EG"/>
        </w:rPr>
        <w:t>الحر</w:t>
      </w:r>
      <w:r w:rsidRPr="005C07D4">
        <w:rPr>
          <w:rFonts w:cs="Arial"/>
          <w:rtl/>
          <w:lang w:bidi="ar-EG"/>
        </w:rPr>
        <w:t xml:space="preserve"> </w:t>
      </w:r>
      <w:r w:rsidRPr="005C07D4">
        <w:rPr>
          <w:rFonts w:cs="Arial" w:hint="eastAsia"/>
          <w:rtl/>
          <w:lang w:bidi="ar-EG"/>
        </w:rPr>
        <w:t>على</w:t>
      </w:r>
      <w:r w:rsidRPr="005C07D4">
        <w:rPr>
          <w:rFonts w:cs="Arial"/>
          <w:rtl/>
          <w:lang w:bidi="ar-EG"/>
        </w:rPr>
        <w:t xml:space="preserve"> </w:t>
      </w:r>
      <w:r w:rsidRPr="005C07D4">
        <w:rPr>
          <w:rFonts w:cs="Arial" w:hint="eastAsia"/>
          <w:rtl/>
          <w:lang w:bidi="ar-EG"/>
        </w:rPr>
        <w:t>تطوير</w:t>
      </w:r>
      <w:r w:rsidRPr="005C07D4">
        <w:rPr>
          <w:rFonts w:cs="Arial"/>
          <w:rtl/>
          <w:lang w:bidi="ar-EG"/>
        </w:rPr>
        <w:t xml:space="preserve"> </w:t>
      </w:r>
      <w:r w:rsidRPr="005C07D4">
        <w:rPr>
          <w:rFonts w:cs="Arial" w:hint="eastAsia"/>
          <w:rtl/>
          <w:lang w:bidi="ar-EG"/>
        </w:rPr>
        <w:t>مجتمع</w:t>
      </w:r>
      <w:r w:rsidRPr="005C07D4">
        <w:rPr>
          <w:rFonts w:cs="Arial"/>
          <w:rtl/>
          <w:lang w:bidi="ar-EG"/>
        </w:rPr>
        <w:t xml:space="preserve"> </w:t>
      </w:r>
      <w:r w:rsidRPr="005C07D4">
        <w:rPr>
          <w:rFonts w:cs="Arial" w:hint="eastAsia"/>
          <w:rtl/>
          <w:lang w:bidi="ar-EG"/>
        </w:rPr>
        <w:t>مدني</w:t>
      </w:r>
      <w:r w:rsidRPr="005C07D4">
        <w:rPr>
          <w:rFonts w:cs="Arial"/>
          <w:rtl/>
          <w:lang w:bidi="ar-EG"/>
        </w:rPr>
        <w:t xml:space="preserve"> </w:t>
      </w:r>
      <w:r w:rsidRPr="005C07D4">
        <w:rPr>
          <w:rFonts w:cs="Arial" w:hint="eastAsia"/>
          <w:rtl/>
          <w:lang w:bidi="ar-EG"/>
        </w:rPr>
        <w:t>قائم</w:t>
      </w:r>
      <w:r w:rsidRPr="005C07D4">
        <w:rPr>
          <w:rFonts w:cs="Arial"/>
          <w:rtl/>
          <w:lang w:bidi="ar-EG"/>
        </w:rPr>
        <w:t xml:space="preserve"> </w:t>
      </w:r>
      <w:r w:rsidRPr="005C07D4">
        <w:rPr>
          <w:rFonts w:cs="Arial" w:hint="eastAsia"/>
          <w:rtl/>
          <w:lang w:bidi="ar-EG"/>
        </w:rPr>
        <w:t>على</w:t>
      </w:r>
      <w:r w:rsidRPr="005C07D4">
        <w:rPr>
          <w:rFonts w:cs="Arial"/>
          <w:rtl/>
          <w:lang w:bidi="ar-EG"/>
        </w:rPr>
        <w:t xml:space="preserve"> </w:t>
      </w:r>
      <w:r w:rsidRPr="005C07D4">
        <w:rPr>
          <w:rFonts w:cs="Arial" w:hint="eastAsia"/>
          <w:rtl/>
          <w:lang w:bidi="ar-EG"/>
        </w:rPr>
        <w:t>تعزيز</w:t>
      </w:r>
      <w:r w:rsidRPr="005C07D4">
        <w:rPr>
          <w:rFonts w:cs="Arial"/>
          <w:rtl/>
          <w:lang w:bidi="ar-EG"/>
        </w:rPr>
        <w:t xml:space="preserve"> </w:t>
      </w:r>
      <w:r w:rsidRPr="005C07D4">
        <w:rPr>
          <w:rFonts w:cs="Arial" w:hint="eastAsia"/>
          <w:rtl/>
          <w:lang w:bidi="ar-EG"/>
        </w:rPr>
        <w:t>حقوق</w:t>
      </w:r>
      <w:r w:rsidRPr="005C07D4">
        <w:rPr>
          <w:rFonts w:cs="Arial"/>
          <w:rtl/>
          <w:lang w:bidi="ar-EG"/>
        </w:rPr>
        <w:t xml:space="preserve"> </w:t>
      </w:r>
      <w:r w:rsidRPr="005C07D4">
        <w:rPr>
          <w:rFonts w:cs="Arial" w:hint="eastAsia"/>
          <w:rtl/>
          <w:lang w:bidi="ar-EG"/>
        </w:rPr>
        <w:t>الأطفال</w:t>
      </w:r>
      <w:r w:rsidRPr="005C07D4">
        <w:rPr>
          <w:rFonts w:cs="Arial"/>
          <w:rtl/>
          <w:lang w:bidi="ar-EG"/>
        </w:rPr>
        <w:t xml:space="preserve"> </w:t>
      </w:r>
      <w:r w:rsidRPr="005C07D4">
        <w:rPr>
          <w:rFonts w:cs="Arial" w:hint="eastAsia"/>
          <w:rtl/>
          <w:lang w:bidi="ar-EG"/>
        </w:rPr>
        <w:t>والشباب</w:t>
      </w:r>
      <w:r w:rsidRPr="005C07D4">
        <w:rPr>
          <w:rFonts w:cs="Arial"/>
          <w:rtl/>
          <w:lang w:bidi="ar-EG"/>
        </w:rPr>
        <w:t xml:space="preserve"> </w:t>
      </w:r>
      <w:r w:rsidRPr="005C07D4">
        <w:rPr>
          <w:rFonts w:cs="Arial" w:hint="eastAsia"/>
          <w:rtl/>
          <w:lang w:bidi="ar-EG"/>
        </w:rPr>
        <w:t>والمرأة</w:t>
      </w:r>
      <w:r w:rsidRPr="005C07D4">
        <w:rPr>
          <w:rFonts w:cs="Arial"/>
          <w:rtl/>
          <w:lang w:bidi="ar-EG"/>
        </w:rPr>
        <w:t xml:space="preserve"> </w:t>
      </w:r>
      <w:r w:rsidRPr="005C07D4">
        <w:rPr>
          <w:rFonts w:cs="Arial" w:hint="eastAsia"/>
          <w:rtl/>
          <w:lang w:bidi="ar-EG"/>
        </w:rPr>
        <w:t>في</w:t>
      </w:r>
      <w:r w:rsidRPr="005C07D4">
        <w:rPr>
          <w:rFonts w:cs="Arial"/>
          <w:rtl/>
          <w:lang w:bidi="ar-EG"/>
        </w:rPr>
        <w:t xml:space="preserve"> </w:t>
      </w:r>
      <w:r w:rsidRPr="005C07D4">
        <w:rPr>
          <w:rFonts w:cs="Arial" w:hint="eastAsia"/>
          <w:rtl/>
          <w:lang w:bidi="ar-EG"/>
        </w:rPr>
        <w:t>المحافظات</w:t>
      </w:r>
      <w:r w:rsidRPr="005C07D4">
        <w:rPr>
          <w:rFonts w:cs="Arial"/>
          <w:rtl/>
          <w:lang w:bidi="ar-EG"/>
        </w:rPr>
        <w:t xml:space="preserve"> </w:t>
      </w:r>
      <w:r w:rsidRPr="005C07D4">
        <w:rPr>
          <w:rFonts w:cs="Arial" w:hint="eastAsia"/>
          <w:rtl/>
          <w:lang w:bidi="ar-EG"/>
        </w:rPr>
        <w:t>الوسطى</w:t>
      </w:r>
      <w:r w:rsidRPr="005C07D4">
        <w:rPr>
          <w:rFonts w:cs="Arial"/>
          <w:rtl/>
          <w:lang w:bidi="ar-EG"/>
        </w:rPr>
        <w:t xml:space="preserve"> </w:t>
      </w:r>
      <w:r w:rsidRPr="005C07D4">
        <w:rPr>
          <w:rFonts w:cs="Arial" w:hint="eastAsia"/>
          <w:rtl/>
          <w:lang w:bidi="ar-EG"/>
        </w:rPr>
        <w:t>والجنوبية</w:t>
      </w:r>
      <w:r w:rsidRPr="005C07D4">
        <w:rPr>
          <w:rFonts w:cs="Arial"/>
          <w:rtl/>
          <w:lang w:bidi="ar-EG"/>
        </w:rPr>
        <w:t xml:space="preserve"> </w:t>
      </w:r>
      <w:r w:rsidRPr="005C07D4">
        <w:rPr>
          <w:rFonts w:cs="Arial" w:hint="eastAsia"/>
          <w:rtl/>
          <w:lang w:bidi="ar-EG"/>
        </w:rPr>
        <w:t>من</w:t>
      </w:r>
      <w:r w:rsidRPr="005C07D4">
        <w:rPr>
          <w:rFonts w:cs="Arial"/>
          <w:rtl/>
          <w:lang w:bidi="ar-EG"/>
        </w:rPr>
        <w:t xml:space="preserve"> </w:t>
      </w:r>
      <w:r w:rsidRPr="005C07D4">
        <w:rPr>
          <w:rFonts w:cs="Arial" w:hint="eastAsia"/>
          <w:rtl/>
          <w:lang w:bidi="ar-EG"/>
        </w:rPr>
        <w:t>قطاع</w:t>
      </w:r>
      <w:r w:rsidRPr="005C07D4">
        <w:rPr>
          <w:rFonts w:cs="Arial"/>
          <w:rtl/>
          <w:lang w:bidi="ar-EG"/>
        </w:rPr>
        <w:t xml:space="preserve"> </w:t>
      </w:r>
      <w:r w:rsidRPr="005C07D4">
        <w:rPr>
          <w:rFonts w:cs="Arial" w:hint="eastAsia"/>
          <w:rtl/>
          <w:lang w:bidi="ar-EG"/>
        </w:rPr>
        <w:t>غزة</w:t>
      </w:r>
      <w:r w:rsidRPr="005C07D4">
        <w:rPr>
          <w:rFonts w:cs="Arial"/>
          <w:rtl/>
          <w:lang w:bidi="ar-EG"/>
        </w:rPr>
        <w:t xml:space="preserve"> </w:t>
      </w:r>
      <w:r w:rsidRPr="005C07D4">
        <w:rPr>
          <w:rFonts w:cs="Arial" w:hint="eastAsia"/>
          <w:rtl/>
          <w:lang w:bidi="ar-EG"/>
        </w:rPr>
        <w:t>من</w:t>
      </w:r>
      <w:r w:rsidRPr="005C07D4">
        <w:rPr>
          <w:rFonts w:cs="Arial"/>
          <w:rtl/>
          <w:lang w:bidi="ar-EG"/>
        </w:rPr>
        <w:t xml:space="preserve"> </w:t>
      </w:r>
      <w:r w:rsidRPr="005C07D4">
        <w:rPr>
          <w:rFonts w:cs="Arial" w:hint="eastAsia"/>
          <w:rtl/>
          <w:lang w:bidi="ar-EG"/>
        </w:rPr>
        <w:t>خلال</w:t>
      </w:r>
      <w:r w:rsidRPr="005C07D4">
        <w:rPr>
          <w:rFonts w:cs="Arial"/>
          <w:rtl/>
          <w:lang w:bidi="ar-EG"/>
        </w:rPr>
        <w:t xml:space="preserve"> </w:t>
      </w:r>
      <w:r w:rsidRPr="005C07D4">
        <w:rPr>
          <w:rFonts w:cs="Arial" w:hint="eastAsia"/>
          <w:rtl/>
          <w:lang w:bidi="ar-EG"/>
        </w:rPr>
        <w:t>تعبئة</w:t>
      </w:r>
      <w:r w:rsidRPr="005C07D4">
        <w:rPr>
          <w:rFonts w:cs="Arial"/>
          <w:rtl/>
          <w:lang w:bidi="ar-EG"/>
        </w:rPr>
        <w:t xml:space="preserve"> </w:t>
      </w:r>
      <w:r w:rsidRPr="005C07D4">
        <w:rPr>
          <w:rFonts w:cs="Arial" w:hint="eastAsia"/>
          <w:rtl/>
          <w:lang w:bidi="ar-EG"/>
        </w:rPr>
        <w:t>المجتمع</w:t>
      </w:r>
      <w:r w:rsidRPr="005C07D4">
        <w:rPr>
          <w:rFonts w:cs="Arial"/>
          <w:rtl/>
          <w:lang w:bidi="ar-EG"/>
        </w:rPr>
        <w:t xml:space="preserve"> </w:t>
      </w:r>
      <w:r w:rsidRPr="005C07D4">
        <w:rPr>
          <w:rFonts w:cs="Arial" w:hint="eastAsia"/>
          <w:rtl/>
          <w:lang w:bidi="ar-EG"/>
        </w:rPr>
        <w:t>المحلي</w:t>
      </w:r>
      <w:r w:rsidRPr="005C07D4">
        <w:rPr>
          <w:rFonts w:cs="Arial"/>
          <w:rtl/>
          <w:lang w:bidi="ar-EG"/>
        </w:rPr>
        <w:t xml:space="preserve"> </w:t>
      </w:r>
      <w:r w:rsidRPr="005C07D4">
        <w:rPr>
          <w:rFonts w:cs="Arial" w:hint="eastAsia"/>
          <w:rtl/>
          <w:lang w:bidi="ar-EG"/>
        </w:rPr>
        <w:t>وتنمية</w:t>
      </w:r>
      <w:r w:rsidRPr="005C07D4">
        <w:rPr>
          <w:rFonts w:cs="Arial"/>
          <w:rtl/>
          <w:lang w:bidi="ar-EG"/>
        </w:rPr>
        <w:t xml:space="preserve"> </w:t>
      </w:r>
      <w:r w:rsidRPr="005C07D4">
        <w:rPr>
          <w:rFonts w:cs="Arial" w:hint="eastAsia"/>
          <w:rtl/>
          <w:lang w:bidi="ar-EG"/>
        </w:rPr>
        <w:t>الطفل</w:t>
      </w:r>
      <w:r w:rsidRPr="005C07D4">
        <w:rPr>
          <w:rFonts w:cs="Arial"/>
          <w:rtl/>
          <w:lang w:bidi="ar-EG"/>
        </w:rPr>
        <w:t xml:space="preserve"> </w:t>
      </w:r>
      <w:r w:rsidRPr="005C07D4">
        <w:rPr>
          <w:rFonts w:cs="Arial" w:hint="eastAsia"/>
          <w:rtl/>
          <w:lang w:bidi="ar-EG"/>
        </w:rPr>
        <w:t>وتمكين</w:t>
      </w:r>
      <w:r w:rsidRPr="005C07D4">
        <w:rPr>
          <w:rFonts w:cs="Arial"/>
          <w:rtl/>
          <w:lang w:bidi="ar-EG"/>
        </w:rPr>
        <w:t xml:space="preserve"> </w:t>
      </w:r>
      <w:r w:rsidRPr="005C07D4">
        <w:rPr>
          <w:rFonts w:cs="Arial" w:hint="eastAsia"/>
          <w:rtl/>
          <w:lang w:bidi="ar-EG"/>
        </w:rPr>
        <w:t>وإشراك</w:t>
      </w:r>
      <w:r w:rsidRPr="005C07D4">
        <w:rPr>
          <w:rFonts w:cs="Arial"/>
          <w:rtl/>
          <w:lang w:bidi="ar-EG"/>
        </w:rPr>
        <w:t xml:space="preserve"> </w:t>
      </w:r>
      <w:r w:rsidRPr="005C07D4">
        <w:rPr>
          <w:rFonts w:cs="Arial" w:hint="eastAsia"/>
          <w:rtl/>
          <w:lang w:bidi="ar-EG"/>
        </w:rPr>
        <w:t>الشباب</w:t>
      </w:r>
      <w:r w:rsidRPr="005C07D4">
        <w:rPr>
          <w:rFonts w:cs="Arial"/>
          <w:rtl/>
          <w:lang w:bidi="ar-EG"/>
        </w:rPr>
        <w:t xml:space="preserve"> </w:t>
      </w:r>
      <w:r w:rsidRPr="005C07D4">
        <w:rPr>
          <w:rFonts w:cs="Arial" w:hint="eastAsia"/>
          <w:rtl/>
          <w:lang w:bidi="ar-EG"/>
        </w:rPr>
        <w:t>ومبادرات</w:t>
      </w:r>
      <w:r w:rsidRPr="005C07D4">
        <w:rPr>
          <w:rFonts w:cs="Arial"/>
          <w:rtl/>
          <w:lang w:bidi="ar-EG"/>
        </w:rPr>
        <w:t xml:space="preserve"> </w:t>
      </w:r>
      <w:r w:rsidRPr="005C07D4">
        <w:rPr>
          <w:rFonts w:cs="Arial" w:hint="eastAsia"/>
          <w:rtl/>
          <w:lang w:bidi="ar-EG"/>
        </w:rPr>
        <w:t>الدفاع</w:t>
      </w:r>
      <w:r w:rsidRPr="005C07D4">
        <w:rPr>
          <w:rFonts w:cs="Arial"/>
          <w:rtl/>
          <w:lang w:bidi="ar-EG"/>
        </w:rPr>
        <w:t xml:space="preserve"> </w:t>
      </w:r>
      <w:r w:rsidRPr="005C07D4">
        <w:rPr>
          <w:rFonts w:cs="Arial" w:hint="eastAsia"/>
          <w:rtl/>
          <w:lang w:bidi="ar-EG"/>
        </w:rPr>
        <w:t>والتأييد</w:t>
      </w:r>
      <w:r w:rsidRPr="005C07D4">
        <w:rPr>
          <w:rFonts w:cs="Arial"/>
          <w:rtl/>
          <w:lang w:bidi="ar-EG"/>
        </w:rPr>
        <w:t>.</w:t>
      </w:r>
    </w:p>
    <w:p w:rsidR="00E345D2" w:rsidRDefault="00E345D2" w:rsidP="003C4AB3">
      <w:pPr>
        <w:pStyle w:val="Heading2"/>
        <w:bidi/>
        <w:rPr>
          <w:rtl/>
          <w:lang w:bidi="ar-EG"/>
        </w:rPr>
      </w:pPr>
      <w:bookmarkStart w:id="5" w:name="_Toc385856842"/>
      <w:r>
        <w:rPr>
          <w:rFonts w:hint="cs"/>
          <w:rtl/>
          <w:lang w:bidi="ar-EG"/>
        </w:rPr>
        <w:t>الأهداف الاستراتيجية</w:t>
      </w:r>
      <w:bookmarkEnd w:id="5"/>
    </w:p>
    <w:p w:rsidR="005C07D4" w:rsidRDefault="005C07D4" w:rsidP="005C07D4">
      <w:pPr>
        <w:bidi/>
        <w:rPr>
          <w:rtl/>
          <w:lang w:bidi="ar-EG"/>
        </w:rPr>
      </w:pPr>
      <w:r>
        <w:rPr>
          <w:rFonts w:cs="Arial" w:hint="eastAsia"/>
          <w:rtl/>
          <w:lang w:bidi="ar-EG"/>
        </w:rPr>
        <w:t>الأهداف</w:t>
      </w:r>
      <w:r>
        <w:rPr>
          <w:rFonts w:cs="Arial"/>
          <w:rtl/>
          <w:lang w:bidi="ar-EG"/>
        </w:rPr>
        <w:t xml:space="preserve"> </w:t>
      </w:r>
      <w:r w:rsidR="00A775A2">
        <w:rPr>
          <w:rFonts w:cs="Arial" w:hint="cs"/>
          <w:rtl/>
          <w:lang w:bidi="ar-EG"/>
        </w:rPr>
        <w:t>الاستراتيجية</w:t>
      </w:r>
      <w:r>
        <w:rPr>
          <w:rFonts w:cs="Arial"/>
          <w:rtl/>
          <w:lang w:bidi="ar-EG"/>
        </w:rPr>
        <w:t xml:space="preserve"> </w:t>
      </w:r>
      <w:r>
        <w:rPr>
          <w:rFonts w:cs="Arial" w:hint="eastAsia"/>
          <w:rtl/>
          <w:lang w:bidi="ar-EG"/>
        </w:rPr>
        <w:t>التالية</w:t>
      </w:r>
      <w:r>
        <w:rPr>
          <w:rFonts w:cs="Arial"/>
          <w:rtl/>
          <w:lang w:bidi="ar-EG"/>
        </w:rPr>
        <w:t xml:space="preserve"> </w:t>
      </w:r>
      <w:r>
        <w:rPr>
          <w:rFonts w:cs="Arial" w:hint="eastAsia"/>
          <w:rtl/>
          <w:lang w:bidi="ar-EG"/>
        </w:rPr>
        <w:t>توجه</w:t>
      </w:r>
      <w:r>
        <w:rPr>
          <w:rFonts w:cs="Arial"/>
          <w:rtl/>
          <w:lang w:bidi="ar-EG"/>
        </w:rPr>
        <w:t xml:space="preserve"> </w:t>
      </w:r>
      <w:r>
        <w:rPr>
          <w:rFonts w:cs="Arial" w:hint="eastAsia"/>
          <w:rtl/>
          <w:lang w:bidi="ar-EG"/>
        </w:rPr>
        <w:t>جميع</w:t>
      </w:r>
      <w:r>
        <w:rPr>
          <w:rFonts w:cs="Arial"/>
          <w:rtl/>
          <w:lang w:bidi="ar-EG"/>
        </w:rPr>
        <w:t xml:space="preserve"> </w:t>
      </w:r>
      <w:r>
        <w:rPr>
          <w:rFonts w:cs="Arial" w:hint="eastAsia"/>
          <w:rtl/>
          <w:lang w:bidi="ar-EG"/>
        </w:rPr>
        <w:t>نشاطات</w:t>
      </w:r>
      <w:r>
        <w:rPr>
          <w:rFonts w:cs="Arial"/>
          <w:rtl/>
          <w:lang w:bidi="ar-EG"/>
        </w:rPr>
        <w:t xml:space="preserve"> </w:t>
      </w:r>
      <w:r>
        <w:rPr>
          <w:rFonts w:cs="Arial" w:hint="eastAsia"/>
          <w:rtl/>
          <w:lang w:bidi="ar-EG"/>
        </w:rPr>
        <w:t>جمعية</w:t>
      </w:r>
      <w:r>
        <w:rPr>
          <w:rFonts w:cs="Arial"/>
          <w:rtl/>
          <w:lang w:bidi="ar-EG"/>
        </w:rPr>
        <w:t xml:space="preserve"> </w:t>
      </w:r>
      <w:r>
        <w:rPr>
          <w:rFonts w:cs="Arial" w:hint="eastAsia"/>
          <w:rtl/>
          <w:lang w:bidi="ar-EG"/>
        </w:rPr>
        <w:t>الثقافة</w:t>
      </w:r>
      <w:r>
        <w:rPr>
          <w:rFonts w:cs="Arial"/>
          <w:rtl/>
          <w:lang w:bidi="ar-EG"/>
        </w:rPr>
        <w:t xml:space="preserve"> </w:t>
      </w:r>
      <w:r>
        <w:rPr>
          <w:rFonts w:cs="Arial" w:hint="eastAsia"/>
          <w:rtl/>
          <w:lang w:bidi="ar-EG"/>
        </w:rPr>
        <w:t>والفكر</w:t>
      </w:r>
      <w:r>
        <w:rPr>
          <w:rFonts w:cs="Arial"/>
          <w:rtl/>
          <w:lang w:bidi="ar-EG"/>
        </w:rPr>
        <w:t xml:space="preserve"> </w:t>
      </w:r>
      <w:r>
        <w:rPr>
          <w:rFonts w:cs="Arial" w:hint="eastAsia"/>
          <w:rtl/>
          <w:lang w:bidi="ar-EG"/>
        </w:rPr>
        <w:t>الحر</w:t>
      </w:r>
      <w:r w:rsidR="00A775A2">
        <w:rPr>
          <w:rFonts w:hint="cs"/>
          <w:rtl/>
          <w:lang w:bidi="ar-EG"/>
        </w:rPr>
        <w:t>:</w:t>
      </w:r>
    </w:p>
    <w:p w:rsidR="00A775A2" w:rsidRDefault="005C07D4" w:rsidP="00A775A2">
      <w:pPr>
        <w:pStyle w:val="ListParagraph"/>
        <w:numPr>
          <w:ilvl w:val="0"/>
          <w:numId w:val="8"/>
        </w:numPr>
        <w:bidi/>
        <w:rPr>
          <w:rtl/>
          <w:lang w:bidi="ar-EG"/>
        </w:rPr>
      </w:pPr>
      <w:r w:rsidRPr="00A775A2">
        <w:rPr>
          <w:rFonts w:cs="Arial" w:hint="eastAsia"/>
          <w:rtl/>
          <w:lang w:bidi="ar-EG"/>
        </w:rPr>
        <w:t>تحسين</w:t>
      </w:r>
      <w:r w:rsidRPr="00A775A2">
        <w:rPr>
          <w:rFonts w:cs="Arial"/>
          <w:rtl/>
          <w:lang w:bidi="ar-EG"/>
        </w:rPr>
        <w:t xml:space="preserve"> </w:t>
      </w:r>
      <w:r w:rsidRPr="00A775A2">
        <w:rPr>
          <w:rFonts w:cs="Arial" w:hint="eastAsia"/>
          <w:rtl/>
          <w:lang w:bidi="ar-EG"/>
        </w:rPr>
        <w:t>جودة</w:t>
      </w:r>
      <w:r w:rsidRPr="00A775A2">
        <w:rPr>
          <w:rFonts w:cs="Arial"/>
          <w:rtl/>
          <w:lang w:bidi="ar-EG"/>
        </w:rPr>
        <w:t xml:space="preserve"> </w:t>
      </w:r>
      <w:r w:rsidRPr="00A775A2">
        <w:rPr>
          <w:rFonts w:cs="Arial" w:hint="eastAsia"/>
          <w:rtl/>
          <w:lang w:bidi="ar-EG"/>
        </w:rPr>
        <w:t>الخدمات</w:t>
      </w:r>
      <w:r w:rsidRPr="00A775A2">
        <w:rPr>
          <w:rFonts w:cs="Arial"/>
          <w:rtl/>
          <w:lang w:bidi="ar-EG"/>
        </w:rPr>
        <w:t xml:space="preserve"> </w:t>
      </w:r>
      <w:r w:rsidRPr="00A775A2">
        <w:rPr>
          <w:rFonts w:cs="Arial" w:hint="eastAsia"/>
          <w:rtl/>
          <w:lang w:bidi="ar-EG"/>
        </w:rPr>
        <w:t>التي</w:t>
      </w:r>
      <w:r w:rsidRPr="00A775A2">
        <w:rPr>
          <w:rFonts w:cs="Arial"/>
          <w:rtl/>
          <w:lang w:bidi="ar-EG"/>
        </w:rPr>
        <w:t xml:space="preserve"> </w:t>
      </w:r>
      <w:r w:rsidRPr="00A775A2">
        <w:rPr>
          <w:rFonts w:cs="Arial" w:hint="eastAsia"/>
          <w:rtl/>
          <w:lang w:bidi="ar-EG"/>
        </w:rPr>
        <w:t>تقدمها</w:t>
      </w:r>
      <w:r w:rsidRPr="00A775A2">
        <w:rPr>
          <w:rFonts w:cs="Arial"/>
          <w:rtl/>
          <w:lang w:bidi="ar-EG"/>
        </w:rPr>
        <w:t xml:space="preserve"> </w:t>
      </w:r>
      <w:r w:rsidRPr="00A775A2">
        <w:rPr>
          <w:rFonts w:cs="Arial" w:hint="eastAsia"/>
          <w:rtl/>
          <w:lang w:bidi="ar-EG"/>
        </w:rPr>
        <w:t>جمعية</w:t>
      </w:r>
      <w:r w:rsidRPr="00A775A2">
        <w:rPr>
          <w:rFonts w:cs="Arial"/>
          <w:rtl/>
          <w:lang w:bidi="ar-EG"/>
        </w:rPr>
        <w:t xml:space="preserve"> </w:t>
      </w:r>
      <w:r w:rsidRPr="00A775A2">
        <w:rPr>
          <w:rFonts w:cs="Arial" w:hint="eastAsia"/>
          <w:rtl/>
          <w:lang w:bidi="ar-EG"/>
        </w:rPr>
        <w:t>الثقافة</w:t>
      </w:r>
      <w:r w:rsidRPr="00A775A2">
        <w:rPr>
          <w:rFonts w:cs="Arial"/>
          <w:rtl/>
          <w:lang w:bidi="ar-EG"/>
        </w:rPr>
        <w:t xml:space="preserve"> </w:t>
      </w:r>
      <w:r w:rsidRPr="00A775A2">
        <w:rPr>
          <w:rFonts w:cs="Arial" w:hint="eastAsia"/>
          <w:rtl/>
          <w:lang w:bidi="ar-EG"/>
        </w:rPr>
        <w:t>والفكر</w:t>
      </w:r>
      <w:r w:rsidRPr="00A775A2">
        <w:rPr>
          <w:rFonts w:cs="Arial"/>
          <w:rtl/>
          <w:lang w:bidi="ar-EG"/>
        </w:rPr>
        <w:t xml:space="preserve"> </w:t>
      </w:r>
      <w:r w:rsidRPr="00A775A2">
        <w:rPr>
          <w:rFonts w:cs="Arial" w:hint="eastAsia"/>
          <w:rtl/>
          <w:lang w:bidi="ar-EG"/>
        </w:rPr>
        <w:t>الحر</w:t>
      </w:r>
      <w:r>
        <w:rPr>
          <w:lang w:bidi="ar-EG"/>
        </w:rPr>
        <w:t>.</w:t>
      </w:r>
    </w:p>
    <w:p w:rsidR="005C07D4" w:rsidRDefault="005C07D4" w:rsidP="00A775A2">
      <w:pPr>
        <w:pStyle w:val="ListParagraph"/>
        <w:numPr>
          <w:ilvl w:val="0"/>
          <w:numId w:val="8"/>
        </w:numPr>
        <w:bidi/>
        <w:rPr>
          <w:rtl/>
          <w:lang w:bidi="ar-EG"/>
        </w:rPr>
      </w:pPr>
      <w:r w:rsidRPr="00A775A2">
        <w:rPr>
          <w:rFonts w:cs="Arial" w:hint="eastAsia"/>
          <w:rtl/>
          <w:lang w:bidi="ar-EG"/>
        </w:rPr>
        <w:t>تطوير</w:t>
      </w:r>
      <w:r w:rsidRPr="00A775A2">
        <w:rPr>
          <w:rFonts w:cs="Arial"/>
          <w:rtl/>
          <w:lang w:bidi="ar-EG"/>
        </w:rPr>
        <w:t xml:space="preserve"> </w:t>
      </w:r>
      <w:r w:rsidRPr="00A775A2">
        <w:rPr>
          <w:rFonts w:cs="Arial" w:hint="eastAsia"/>
          <w:rtl/>
          <w:lang w:bidi="ar-EG"/>
        </w:rPr>
        <w:t>وتعزيز</w:t>
      </w:r>
      <w:r w:rsidRPr="00A775A2">
        <w:rPr>
          <w:rFonts w:cs="Arial"/>
          <w:rtl/>
          <w:lang w:bidi="ar-EG"/>
        </w:rPr>
        <w:t xml:space="preserve"> </w:t>
      </w:r>
      <w:r w:rsidRPr="00A775A2">
        <w:rPr>
          <w:rFonts w:cs="Arial" w:hint="eastAsia"/>
          <w:rtl/>
          <w:lang w:bidi="ar-EG"/>
        </w:rPr>
        <w:t>قدرات</w:t>
      </w:r>
      <w:r w:rsidRPr="00A775A2">
        <w:rPr>
          <w:rFonts w:cs="Arial"/>
          <w:rtl/>
          <w:lang w:bidi="ar-EG"/>
        </w:rPr>
        <w:t xml:space="preserve"> </w:t>
      </w:r>
      <w:r w:rsidRPr="00A775A2">
        <w:rPr>
          <w:rFonts w:cs="Arial" w:hint="eastAsia"/>
          <w:rtl/>
          <w:lang w:bidi="ar-EG"/>
        </w:rPr>
        <w:t>ومواهب</w:t>
      </w:r>
      <w:r w:rsidRPr="00A775A2">
        <w:rPr>
          <w:rFonts w:cs="Arial"/>
          <w:rtl/>
          <w:lang w:bidi="ar-EG"/>
        </w:rPr>
        <w:t xml:space="preserve"> </w:t>
      </w:r>
      <w:r w:rsidRPr="00A775A2">
        <w:rPr>
          <w:rFonts w:cs="Arial" w:hint="eastAsia"/>
          <w:rtl/>
          <w:lang w:bidi="ar-EG"/>
        </w:rPr>
        <w:t>الأطفال</w:t>
      </w:r>
      <w:r w:rsidRPr="00A775A2">
        <w:rPr>
          <w:rFonts w:cs="Arial"/>
          <w:rtl/>
          <w:lang w:bidi="ar-EG"/>
        </w:rPr>
        <w:t xml:space="preserve"> </w:t>
      </w:r>
      <w:r w:rsidRPr="00A775A2">
        <w:rPr>
          <w:rFonts w:cs="Arial" w:hint="eastAsia"/>
          <w:rtl/>
          <w:lang w:bidi="ar-EG"/>
        </w:rPr>
        <w:t>المحرومين</w:t>
      </w:r>
      <w:r w:rsidRPr="00A775A2">
        <w:rPr>
          <w:rFonts w:cs="Arial"/>
          <w:rtl/>
          <w:lang w:bidi="ar-EG"/>
        </w:rPr>
        <w:t xml:space="preserve"> </w:t>
      </w:r>
      <w:r w:rsidRPr="00A775A2">
        <w:rPr>
          <w:rFonts w:cs="Arial" w:hint="eastAsia"/>
          <w:rtl/>
          <w:lang w:bidi="ar-EG"/>
        </w:rPr>
        <w:t>والمراهقين</w:t>
      </w:r>
      <w:r w:rsidRPr="00A775A2">
        <w:rPr>
          <w:rFonts w:cs="Arial"/>
          <w:rtl/>
          <w:lang w:bidi="ar-EG"/>
        </w:rPr>
        <w:t xml:space="preserve"> </w:t>
      </w:r>
      <w:r w:rsidRPr="00A775A2">
        <w:rPr>
          <w:rFonts w:cs="Arial" w:hint="eastAsia"/>
          <w:rtl/>
          <w:lang w:bidi="ar-EG"/>
        </w:rPr>
        <w:t>والنساء</w:t>
      </w:r>
      <w:r w:rsidRPr="00A775A2">
        <w:rPr>
          <w:rFonts w:cs="Arial"/>
          <w:rtl/>
          <w:lang w:bidi="ar-EG"/>
        </w:rPr>
        <w:t xml:space="preserve"> </w:t>
      </w:r>
      <w:r w:rsidRPr="00A775A2">
        <w:rPr>
          <w:rFonts w:cs="Arial" w:hint="eastAsia"/>
          <w:rtl/>
          <w:lang w:bidi="ar-EG"/>
        </w:rPr>
        <w:t>والشباب</w:t>
      </w:r>
      <w:r w:rsidRPr="00A775A2">
        <w:rPr>
          <w:rFonts w:cs="Arial"/>
          <w:rtl/>
          <w:lang w:bidi="ar-EG"/>
        </w:rPr>
        <w:t xml:space="preserve"> </w:t>
      </w:r>
      <w:r w:rsidRPr="00A775A2">
        <w:rPr>
          <w:rFonts w:cs="Arial" w:hint="eastAsia"/>
          <w:rtl/>
          <w:lang w:bidi="ar-EG"/>
        </w:rPr>
        <w:t>والفئات</w:t>
      </w:r>
      <w:r w:rsidRPr="00A775A2">
        <w:rPr>
          <w:rFonts w:cs="Arial"/>
          <w:rtl/>
          <w:lang w:bidi="ar-EG"/>
        </w:rPr>
        <w:t xml:space="preserve"> </w:t>
      </w:r>
      <w:r w:rsidRPr="00A775A2">
        <w:rPr>
          <w:rFonts w:cs="Arial" w:hint="eastAsia"/>
          <w:rtl/>
          <w:lang w:bidi="ar-EG"/>
        </w:rPr>
        <w:t>الأخرى</w:t>
      </w:r>
      <w:r>
        <w:rPr>
          <w:lang w:bidi="ar-EG"/>
        </w:rPr>
        <w:t>.</w:t>
      </w:r>
    </w:p>
    <w:p w:rsidR="005C07D4" w:rsidRDefault="005C07D4" w:rsidP="00A775A2">
      <w:pPr>
        <w:pStyle w:val="ListParagraph"/>
        <w:numPr>
          <w:ilvl w:val="0"/>
          <w:numId w:val="8"/>
        </w:numPr>
        <w:bidi/>
        <w:rPr>
          <w:rtl/>
          <w:lang w:bidi="ar-EG"/>
        </w:rPr>
      </w:pPr>
      <w:r w:rsidRPr="00A775A2">
        <w:rPr>
          <w:rFonts w:cs="Arial" w:hint="eastAsia"/>
          <w:rtl/>
          <w:lang w:bidi="ar-EG"/>
        </w:rPr>
        <w:t>تمكين</w:t>
      </w:r>
      <w:r w:rsidRPr="00A775A2">
        <w:rPr>
          <w:rFonts w:cs="Arial"/>
          <w:rtl/>
          <w:lang w:bidi="ar-EG"/>
        </w:rPr>
        <w:t xml:space="preserve"> </w:t>
      </w:r>
      <w:r w:rsidRPr="00A775A2">
        <w:rPr>
          <w:rFonts w:cs="Arial" w:hint="eastAsia"/>
          <w:rtl/>
          <w:lang w:bidi="ar-EG"/>
        </w:rPr>
        <w:t>المرأة</w:t>
      </w:r>
      <w:r w:rsidRPr="00A775A2">
        <w:rPr>
          <w:rFonts w:cs="Arial"/>
          <w:rtl/>
          <w:lang w:bidi="ar-EG"/>
        </w:rPr>
        <w:t xml:space="preserve"> </w:t>
      </w:r>
      <w:r w:rsidRPr="00A775A2">
        <w:rPr>
          <w:rFonts w:cs="Arial" w:hint="eastAsia"/>
          <w:rtl/>
          <w:lang w:bidi="ar-EG"/>
        </w:rPr>
        <w:t>من</w:t>
      </w:r>
      <w:r w:rsidRPr="00A775A2">
        <w:rPr>
          <w:rFonts w:cs="Arial"/>
          <w:rtl/>
          <w:lang w:bidi="ar-EG"/>
        </w:rPr>
        <w:t xml:space="preserve"> </w:t>
      </w:r>
      <w:r w:rsidRPr="00A775A2">
        <w:rPr>
          <w:rFonts w:cs="Arial" w:hint="eastAsia"/>
          <w:rtl/>
          <w:lang w:bidi="ar-EG"/>
        </w:rPr>
        <w:t>الدفاع</w:t>
      </w:r>
      <w:r w:rsidRPr="00A775A2">
        <w:rPr>
          <w:rFonts w:cs="Arial"/>
          <w:rtl/>
          <w:lang w:bidi="ar-EG"/>
        </w:rPr>
        <w:t xml:space="preserve"> </w:t>
      </w:r>
      <w:r w:rsidRPr="00A775A2">
        <w:rPr>
          <w:rFonts w:cs="Arial" w:hint="eastAsia"/>
          <w:rtl/>
          <w:lang w:bidi="ar-EG"/>
        </w:rPr>
        <w:t>عن</w:t>
      </w:r>
      <w:r w:rsidRPr="00A775A2">
        <w:rPr>
          <w:rFonts w:cs="Arial"/>
          <w:rtl/>
          <w:lang w:bidi="ar-EG"/>
        </w:rPr>
        <w:t xml:space="preserve"> </w:t>
      </w:r>
      <w:r w:rsidRPr="00A775A2">
        <w:rPr>
          <w:rFonts w:cs="Arial" w:hint="eastAsia"/>
          <w:rtl/>
          <w:lang w:bidi="ar-EG"/>
        </w:rPr>
        <w:t>حقوقها</w:t>
      </w:r>
      <w:r w:rsidRPr="00A775A2">
        <w:rPr>
          <w:rFonts w:cs="Arial"/>
          <w:rtl/>
          <w:lang w:bidi="ar-EG"/>
        </w:rPr>
        <w:t xml:space="preserve"> </w:t>
      </w:r>
      <w:r w:rsidRPr="00A775A2">
        <w:rPr>
          <w:rFonts w:cs="Arial" w:hint="eastAsia"/>
          <w:rtl/>
          <w:lang w:bidi="ar-EG"/>
        </w:rPr>
        <w:t>في</w:t>
      </w:r>
      <w:r w:rsidRPr="00A775A2">
        <w:rPr>
          <w:rFonts w:cs="Arial"/>
          <w:rtl/>
          <w:lang w:bidi="ar-EG"/>
        </w:rPr>
        <w:t xml:space="preserve"> </w:t>
      </w:r>
      <w:r w:rsidRPr="00A775A2">
        <w:rPr>
          <w:rFonts w:cs="Arial" w:hint="eastAsia"/>
          <w:rtl/>
          <w:lang w:bidi="ar-EG"/>
        </w:rPr>
        <w:t>القضايا</w:t>
      </w:r>
      <w:r w:rsidRPr="00A775A2">
        <w:rPr>
          <w:rFonts w:cs="Arial"/>
          <w:rtl/>
          <w:lang w:bidi="ar-EG"/>
        </w:rPr>
        <w:t xml:space="preserve"> </w:t>
      </w:r>
      <w:r w:rsidRPr="00A775A2">
        <w:rPr>
          <w:rFonts w:cs="Arial" w:hint="eastAsia"/>
          <w:rtl/>
          <w:lang w:bidi="ar-EG"/>
        </w:rPr>
        <w:t>المتعلقة</w:t>
      </w:r>
      <w:r w:rsidRPr="00A775A2">
        <w:rPr>
          <w:rFonts w:cs="Arial"/>
          <w:rtl/>
          <w:lang w:bidi="ar-EG"/>
        </w:rPr>
        <w:t xml:space="preserve"> </w:t>
      </w:r>
      <w:r w:rsidRPr="00A775A2">
        <w:rPr>
          <w:rFonts w:cs="Arial" w:hint="eastAsia"/>
          <w:rtl/>
          <w:lang w:bidi="ar-EG"/>
        </w:rPr>
        <w:t>بالعدالة</w:t>
      </w:r>
      <w:r w:rsidRPr="00A775A2">
        <w:rPr>
          <w:rFonts w:cs="Arial"/>
          <w:rtl/>
          <w:lang w:bidi="ar-EG"/>
        </w:rPr>
        <w:t xml:space="preserve"> </w:t>
      </w:r>
      <w:r w:rsidRPr="00A775A2">
        <w:rPr>
          <w:rFonts w:cs="Arial" w:hint="eastAsia"/>
          <w:rtl/>
          <w:lang w:bidi="ar-EG"/>
        </w:rPr>
        <w:t>بين</w:t>
      </w:r>
      <w:r w:rsidRPr="00A775A2">
        <w:rPr>
          <w:rFonts w:cs="Arial"/>
          <w:rtl/>
          <w:lang w:bidi="ar-EG"/>
        </w:rPr>
        <w:t xml:space="preserve"> </w:t>
      </w:r>
      <w:r w:rsidRPr="00A775A2">
        <w:rPr>
          <w:rFonts w:cs="Arial" w:hint="eastAsia"/>
          <w:rtl/>
          <w:lang w:bidi="ar-EG"/>
        </w:rPr>
        <w:t>الجنسين</w:t>
      </w:r>
      <w:r>
        <w:rPr>
          <w:lang w:bidi="ar-EG"/>
        </w:rPr>
        <w:t>.</w:t>
      </w:r>
    </w:p>
    <w:p w:rsidR="005C07D4" w:rsidRDefault="005C07D4" w:rsidP="00A775A2">
      <w:pPr>
        <w:pStyle w:val="ListParagraph"/>
        <w:numPr>
          <w:ilvl w:val="0"/>
          <w:numId w:val="8"/>
        </w:numPr>
        <w:bidi/>
        <w:rPr>
          <w:rtl/>
          <w:lang w:bidi="ar-EG"/>
        </w:rPr>
      </w:pPr>
      <w:r w:rsidRPr="00A775A2">
        <w:rPr>
          <w:rFonts w:cs="Arial" w:hint="eastAsia"/>
          <w:rtl/>
          <w:lang w:bidi="ar-EG"/>
        </w:rPr>
        <w:t>تمكين</w:t>
      </w:r>
      <w:r w:rsidRPr="00A775A2">
        <w:rPr>
          <w:rFonts w:cs="Arial"/>
          <w:rtl/>
          <w:lang w:bidi="ar-EG"/>
        </w:rPr>
        <w:t xml:space="preserve"> </w:t>
      </w:r>
      <w:r w:rsidRPr="00A775A2">
        <w:rPr>
          <w:rFonts w:cs="Arial" w:hint="eastAsia"/>
          <w:rtl/>
          <w:lang w:bidi="ar-EG"/>
        </w:rPr>
        <w:t>وإشراك</w:t>
      </w:r>
      <w:r w:rsidRPr="00A775A2">
        <w:rPr>
          <w:rFonts w:cs="Arial"/>
          <w:rtl/>
          <w:lang w:bidi="ar-EG"/>
        </w:rPr>
        <w:t xml:space="preserve"> </w:t>
      </w:r>
      <w:r w:rsidRPr="00A775A2">
        <w:rPr>
          <w:rFonts w:cs="Arial" w:hint="eastAsia"/>
          <w:rtl/>
          <w:lang w:bidi="ar-EG"/>
        </w:rPr>
        <w:t>الشباب</w:t>
      </w:r>
      <w:r w:rsidRPr="00A775A2">
        <w:rPr>
          <w:rFonts w:cs="Arial"/>
          <w:rtl/>
          <w:lang w:bidi="ar-EG"/>
        </w:rPr>
        <w:t xml:space="preserve"> </w:t>
      </w:r>
      <w:r w:rsidRPr="00A775A2">
        <w:rPr>
          <w:rFonts w:cs="Arial" w:hint="eastAsia"/>
          <w:rtl/>
          <w:lang w:bidi="ar-EG"/>
        </w:rPr>
        <w:t>في</w:t>
      </w:r>
      <w:r w:rsidRPr="00A775A2">
        <w:rPr>
          <w:rFonts w:cs="Arial"/>
          <w:rtl/>
          <w:lang w:bidi="ar-EG"/>
        </w:rPr>
        <w:t xml:space="preserve"> </w:t>
      </w:r>
      <w:r w:rsidRPr="00A775A2">
        <w:rPr>
          <w:rFonts w:cs="Arial" w:hint="eastAsia"/>
          <w:rtl/>
          <w:lang w:bidi="ar-EG"/>
        </w:rPr>
        <w:t>نشاطات</w:t>
      </w:r>
      <w:r w:rsidRPr="00A775A2">
        <w:rPr>
          <w:rFonts w:cs="Arial"/>
          <w:rtl/>
          <w:lang w:bidi="ar-EG"/>
        </w:rPr>
        <w:t xml:space="preserve"> </w:t>
      </w:r>
      <w:r w:rsidRPr="00A775A2">
        <w:rPr>
          <w:rFonts w:cs="Arial" w:hint="eastAsia"/>
          <w:rtl/>
          <w:lang w:bidi="ar-EG"/>
        </w:rPr>
        <w:t>المجتمع</w:t>
      </w:r>
      <w:r w:rsidRPr="00A775A2">
        <w:rPr>
          <w:rFonts w:cs="Arial"/>
          <w:rtl/>
          <w:lang w:bidi="ar-EG"/>
        </w:rPr>
        <w:t xml:space="preserve"> </w:t>
      </w:r>
      <w:r w:rsidRPr="00A775A2">
        <w:rPr>
          <w:rFonts w:cs="Arial" w:hint="eastAsia"/>
          <w:rtl/>
          <w:lang w:bidi="ar-EG"/>
        </w:rPr>
        <w:t>المدني</w:t>
      </w:r>
      <w:r>
        <w:rPr>
          <w:lang w:bidi="ar-EG"/>
        </w:rPr>
        <w:t>.</w:t>
      </w:r>
    </w:p>
    <w:p w:rsidR="00E345D2" w:rsidRDefault="005C07D4" w:rsidP="00A775A2">
      <w:pPr>
        <w:pStyle w:val="ListParagraph"/>
        <w:numPr>
          <w:ilvl w:val="0"/>
          <w:numId w:val="8"/>
        </w:numPr>
        <w:bidi/>
        <w:rPr>
          <w:rtl/>
          <w:lang w:bidi="ar-EG"/>
        </w:rPr>
      </w:pPr>
      <w:r w:rsidRPr="00A775A2">
        <w:rPr>
          <w:rFonts w:cs="Arial" w:hint="eastAsia"/>
          <w:rtl/>
          <w:lang w:bidi="ar-EG"/>
        </w:rPr>
        <w:t>زيادة</w:t>
      </w:r>
      <w:r w:rsidRPr="00A775A2">
        <w:rPr>
          <w:rFonts w:cs="Arial"/>
          <w:rtl/>
          <w:lang w:bidi="ar-EG"/>
        </w:rPr>
        <w:t xml:space="preserve"> </w:t>
      </w:r>
      <w:r w:rsidRPr="00A775A2">
        <w:rPr>
          <w:rFonts w:cs="Arial" w:hint="eastAsia"/>
          <w:rtl/>
          <w:lang w:bidi="ar-EG"/>
        </w:rPr>
        <w:t>حس</w:t>
      </w:r>
      <w:r w:rsidRPr="00A775A2">
        <w:rPr>
          <w:rFonts w:cs="Arial"/>
          <w:rtl/>
          <w:lang w:bidi="ar-EG"/>
        </w:rPr>
        <w:t xml:space="preserve"> / </w:t>
      </w:r>
      <w:r w:rsidRPr="00A775A2">
        <w:rPr>
          <w:rFonts w:cs="Arial" w:hint="eastAsia"/>
          <w:rtl/>
          <w:lang w:bidi="ar-EG"/>
        </w:rPr>
        <w:t>توعية</w:t>
      </w:r>
      <w:r w:rsidRPr="00A775A2">
        <w:rPr>
          <w:rFonts w:cs="Arial"/>
          <w:rtl/>
          <w:lang w:bidi="ar-EG"/>
        </w:rPr>
        <w:t xml:space="preserve"> </w:t>
      </w:r>
      <w:r w:rsidRPr="00A775A2">
        <w:rPr>
          <w:rFonts w:cs="Arial" w:hint="eastAsia"/>
          <w:rtl/>
          <w:lang w:bidi="ar-EG"/>
        </w:rPr>
        <w:t>المجتمع</w:t>
      </w:r>
      <w:r w:rsidRPr="00A775A2">
        <w:rPr>
          <w:rFonts w:cs="Arial"/>
          <w:rtl/>
          <w:lang w:bidi="ar-EG"/>
        </w:rPr>
        <w:t xml:space="preserve"> </w:t>
      </w:r>
      <w:r w:rsidRPr="00A775A2">
        <w:rPr>
          <w:rFonts w:cs="Arial" w:hint="eastAsia"/>
          <w:rtl/>
          <w:lang w:bidi="ar-EG"/>
        </w:rPr>
        <w:t>المحلي</w:t>
      </w:r>
      <w:r w:rsidRPr="00A775A2">
        <w:rPr>
          <w:rFonts w:cs="Arial"/>
          <w:rtl/>
          <w:lang w:bidi="ar-EG"/>
        </w:rPr>
        <w:t xml:space="preserve"> </w:t>
      </w:r>
      <w:r w:rsidRPr="00A775A2">
        <w:rPr>
          <w:rFonts w:cs="Arial" w:hint="eastAsia"/>
          <w:rtl/>
          <w:lang w:bidi="ar-EG"/>
        </w:rPr>
        <w:t>بقضايا</w:t>
      </w:r>
      <w:r w:rsidRPr="00A775A2">
        <w:rPr>
          <w:rFonts w:cs="Arial"/>
          <w:rtl/>
          <w:lang w:bidi="ar-EG"/>
        </w:rPr>
        <w:t xml:space="preserve"> </w:t>
      </w:r>
      <w:r w:rsidRPr="00A775A2">
        <w:rPr>
          <w:rFonts w:cs="Arial" w:hint="eastAsia"/>
          <w:rtl/>
          <w:lang w:bidi="ar-EG"/>
        </w:rPr>
        <w:t>واحتياجات</w:t>
      </w:r>
      <w:r w:rsidRPr="00A775A2">
        <w:rPr>
          <w:rFonts w:cs="Arial"/>
          <w:rtl/>
          <w:lang w:bidi="ar-EG"/>
        </w:rPr>
        <w:t xml:space="preserve"> </w:t>
      </w:r>
      <w:r w:rsidRPr="00A775A2">
        <w:rPr>
          <w:rFonts w:cs="Arial" w:hint="eastAsia"/>
          <w:rtl/>
          <w:lang w:bidi="ar-EG"/>
        </w:rPr>
        <w:t>وحقوق</w:t>
      </w:r>
      <w:r w:rsidRPr="00A775A2">
        <w:rPr>
          <w:rFonts w:cs="Arial"/>
          <w:rtl/>
          <w:lang w:bidi="ar-EG"/>
        </w:rPr>
        <w:t xml:space="preserve"> </w:t>
      </w:r>
      <w:r w:rsidRPr="00A775A2">
        <w:rPr>
          <w:rFonts w:cs="Arial" w:hint="eastAsia"/>
          <w:rtl/>
          <w:lang w:bidi="ar-EG"/>
        </w:rPr>
        <w:t>الأطفال</w:t>
      </w:r>
      <w:r w:rsidRPr="00A775A2">
        <w:rPr>
          <w:rFonts w:cs="Arial"/>
          <w:rtl/>
          <w:lang w:bidi="ar-EG"/>
        </w:rPr>
        <w:t xml:space="preserve"> </w:t>
      </w:r>
      <w:r w:rsidRPr="00A775A2">
        <w:rPr>
          <w:rFonts w:cs="Arial" w:hint="eastAsia"/>
          <w:rtl/>
          <w:lang w:bidi="ar-EG"/>
        </w:rPr>
        <w:t>والمراهقين</w:t>
      </w:r>
      <w:r w:rsidRPr="00A775A2">
        <w:rPr>
          <w:rFonts w:cs="Arial"/>
          <w:rtl/>
          <w:lang w:bidi="ar-EG"/>
        </w:rPr>
        <w:t xml:space="preserve"> </w:t>
      </w:r>
      <w:r w:rsidRPr="00A775A2">
        <w:rPr>
          <w:rFonts w:cs="Arial" w:hint="eastAsia"/>
          <w:rtl/>
          <w:lang w:bidi="ar-EG"/>
        </w:rPr>
        <w:t>والشباب</w:t>
      </w:r>
      <w:r w:rsidRPr="00A775A2">
        <w:rPr>
          <w:rFonts w:cs="Arial"/>
          <w:rtl/>
          <w:lang w:bidi="ar-EG"/>
        </w:rPr>
        <w:t xml:space="preserve"> </w:t>
      </w:r>
      <w:r w:rsidRPr="00A775A2">
        <w:rPr>
          <w:rFonts w:cs="Arial" w:hint="eastAsia"/>
          <w:rtl/>
          <w:lang w:bidi="ar-EG"/>
        </w:rPr>
        <w:t>والفئات</w:t>
      </w:r>
      <w:r w:rsidRPr="00A775A2">
        <w:rPr>
          <w:rFonts w:cs="Arial"/>
          <w:rtl/>
          <w:lang w:bidi="ar-EG"/>
        </w:rPr>
        <w:t xml:space="preserve"> </w:t>
      </w:r>
      <w:r w:rsidRPr="00A775A2">
        <w:rPr>
          <w:rFonts w:cs="Arial" w:hint="eastAsia"/>
          <w:rtl/>
          <w:lang w:bidi="ar-EG"/>
        </w:rPr>
        <w:t>الأخرى</w:t>
      </w:r>
      <w:r w:rsidRPr="00A775A2">
        <w:rPr>
          <w:rFonts w:cs="Arial"/>
          <w:rtl/>
          <w:lang w:bidi="ar-EG"/>
        </w:rPr>
        <w:t>.</w:t>
      </w:r>
    </w:p>
    <w:p w:rsidR="005C07D4" w:rsidRDefault="005C07D4">
      <w:pPr>
        <w:rPr>
          <w:rFonts w:asciiTheme="majorHAnsi" w:eastAsiaTheme="majorEastAsia" w:hAnsiTheme="majorHAnsi" w:cstheme="majorBidi"/>
          <w:color w:val="851C00" w:themeColor="accent6" w:themeShade="BF"/>
          <w:sz w:val="40"/>
          <w:szCs w:val="40"/>
          <w:rtl/>
          <w:lang w:bidi="ar-EG"/>
        </w:rPr>
      </w:pPr>
      <w:r>
        <w:rPr>
          <w:rtl/>
          <w:lang w:bidi="ar-EG"/>
        </w:rPr>
        <w:br w:type="page"/>
      </w:r>
    </w:p>
    <w:p w:rsidR="007508CD" w:rsidRDefault="007508CD" w:rsidP="003C4AB3">
      <w:pPr>
        <w:pStyle w:val="Heading1"/>
        <w:bidi/>
        <w:rPr>
          <w:rtl/>
          <w:lang w:bidi="ar-EG"/>
        </w:rPr>
      </w:pPr>
      <w:bookmarkStart w:id="6" w:name="_Toc385856843"/>
      <w:r>
        <w:rPr>
          <w:rFonts w:hint="cs"/>
          <w:rtl/>
          <w:lang w:bidi="ar-EG"/>
        </w:rPr>
        <w:lastRenderedPageBreak/>
        <w:t>برنامج البناء المؤسسي وتعزيز القدرات:</w:t>
      </w:r>
      <w:bookmarkEnd w:id="6"/>
    </w:p>
    <w:p w:rsidR="007508CD" w:rsidRDefault="007508CD" w:rsidP="003C4AB3">
      <w:pPr>
        <w:bidi/>
        <w:jc w:val="both"/>
        <w:rPr>
          <w:lang w:bidi="ar-EG"/>
        </w:rPr>
      </w:pPr>
      <w:r>
        <w:rPr>
          <w:noProof/>
        </w:rPr>
        <mc:AlternateContent>
          <mc:Choice Requires="wps">
            <w:drawing>
              <wp:anchor distT="182880" distB="182880" distL="182880" distR="182880" simplePos="0" relativeHeight="251676672" behindDoc="0" locked="0" layoutInCell="1" allowOverlap="1" wp14:anchorId="39E5C363" wp14:editId="3E857040">
                <wp:simplePos x="0" y="0"/>
                <wp:positionH relativeFrom="margin">
                  <wp:posOffset>-87672</wp:posOffset>
                </wp:positionH>
                <wp:positionV relativeFrom="margin">
                  <wp:posOffset>1060153</wp:posOffset>
                </wp:positionV>
                <wp:extent cx="2971800" cy="1764792"/>
                <wp:effectExtent l="0" t="0" r="0" b="9525"/>
                <wp:wrapSquare wrapText="bothSides"/>
                <wp:docPr id="12" name="Snip Single Corner Rectangle 12"/>
                <wp:cNvGraphicFramePr/>
                <a:graphic xmlns:a="http://schemas.openxmlformats.org/drawingml/2006/main">
                  <a:graphicData uri="http://schemas.microsoft.com/office/word/2010/wordprocessingShape">
                    <wps:wsp>
                      <wps:cNvSpPr/>
                      <wps:spPr>
                        <a:xfrm>
                          <a:off x="0" y="0"/>
                          <a:ext cx="2971800" cy="1764792"/>
                        </a:xfrm>
                        <a:prstGeom prst="snip1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rsidR="007508CD" w:rsidRPr="00200092" w:rsidRDefault="007508CD" w:rsidP="007508CD">
                            <w:pPr>
                              <w:bidi/>
                              <w:rPr>
                                <w:caps/>
                                <w:sz w:val="24"/>
                                <w:szCs w:val="24"/>
                              </w:rPr>
                            </w:pPr>
                            <w:r w:rsidRPr="00200092">
                              <w:rPr>
                                <w:caps/>
                                <w:sz w:val="24"/>
                                <w:szCs w:val="24"/>
                                <w:rtl/>
                                <w:lang w:bidi="ar-EG"/>
                              </w:rPr>
                              <w:t xml:space="preserve">قامت المؤسسة </w:t>
                            </w:r>
                            <w:r>
                              <w:rPr>
                                <w:rFonts w:hint="cs"/>
                                <w:caps/>
                                <w:sz w:val="24"/>
                                <w:szCs w:val="24"/>
                                <w:rtl/>
                                <w:lang w:bidi="ar-EG"/>
                              </w:rPr>
                              <w:t>ب</w:t>
                            </w:r>
                            <w:r w:rsidRPr="00200092">
                              <w:rPr>
                                <w:caps/>
                                <w:sz w:val="24"/>
                                <w:szCs w:val="24"/>
                                <w:rtl/>
                              </w:rPr>
                              <w:t xml:space="preserve">تعيين مسؤول للمتابعة والتقييم والتوثيق والذي تم تكليفه بمتابعة أنشطة الجمعية وخدماتها وتوثيقها والعمل على تحديد مؤشرات الأداء والنتائج بالإضافة إلى تطوير دليل للمتابعة والتقييم من المتوقع إنجازه خلال 2014، </w:t>
                            </w:r>
                            <w:r>
                              <w:rPr>
                                <w:rFonts w:hint="cs"/>
                                <w:caps/>
                                <w:sz w:val="24"/>
                                <w:szCs w:val="24"/>
                                <w:rtl/>
                              </w:rPr>
                              <w:t xml:space="preserve">كما تم </w:t>
                            </w:r>
                            <w:r w:rsidRPr="00200092">
                              <w:rPr>
                                <w:caps/>
                                <w:sz w:val="24"/>
                                <w:szCs w:val="24"/>
                                <w:rtl/>
                              </w:rPr>
                              <w:t>تعيين مسؤول لتجنيد الأموال للمساهمة في البحث عن تمويل وتطوير مقترحات مشاريع لتعزيز تمويل المؤسسة.</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spAutoFit/>
                      </wps:bodyPr>
                    </wps:wsp>
                  </a:graphicData>
                </a:graphic>
                <wp14:sizeRelH relativeFrom="margin">
                  <wp14:pctWidth>50000</wp14:pctWidth>
                </wp14:sizeRelH>
                <wp14:sizeRelV relativeFrom="margin">
                  <wp14:pctHeight>0</wp14:pctHeight>
                </wp14:sizeRelV>
              </wp:anchor>
            </w:drawing>
          </mc:Choice>
          <mc:Fallback>
            <w:pict>
              <v:shape w14:anchorId="39E5C363" id="Snip Single Corner Rectangle 12" o:spid="_x0000_s1027" style="position:absolute;left:0;text-align:left;margin-left:-6.9pt;margin-top:83.5pt;width:234pt;height:138.95pt;z-index:251676672;visibility:visible;mso-wrap-style:square;mso-width-percent:500;mso-height-percent:0;mso-wrap-distance-left:14.4pt;mso-wrap-distance-top:14.4pt;mso-wrap-distance-right:14.4pt;mso-wrap-distance-bottom:14.4pt;mso-position-horizontal:absolute;mso-position-horizontal-relative:margin;mso-position-vertical:absolute;mso-position-vertical-relative:margin;mso-width-percent:500;mso-height-percent:0;mso-width-relative:margin;mso-height-relative:margin;v-text-anchor:top" coordsize="2971800,176479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" adj="-11796480,,5400" path="m,l2677662,r294138,294138l2971800,1764792,,1764792,,xe" stroked="f" strokeweight="1.5pt">
                <v:fill r:id="rId11" o:title="" recolor="t" rotate="t" type="frame"/>
                <v:stroke joinstyle="miter" endcap="round"/>
                <v:imagedata recolortarget="#3a3a33 [2370]"/>
                <v:formulas/>
                <v:path arrowok="t" o:connecttype="custom" o:connectlocs="0,0;2677662,0;2971800,294138;2971800,1764792;0,1764792;0,0" o:connectangles="0,0,0,0,0,0" textboxrect="0,0,2971800,1764792"/>
                <v:textbox style="mso-fit-shape-to-text:t" inset="10.8pt,7.2pt,,7.2pt">
                  <w:txbxContent>
                    <w:p w:rsidR="007508CD" w:rsidRPr="00200092" w:rsidRDefault="007508CD" w:rsidP="007508CD">
                      <w:pPr>
                        <w:bidi/>
                        <w:rPr>
                          <w:caps/>
                          <w:sz w:val="24"/>
                          <w:szCs w:val="24"/>
                        </w:rPr>
                      </w:pPr>
                      <w:r w:rsidRPr="00200092">
                        <w:rPr>
                          <w:caps/>
                          <w:sz w:val="24"/>
                          <w:szCs w:val="24"/>
                          <w:rtl/>
                          <w:lang w:bidi="ar-EG"/>
                        </w:rPr>
                        <w:t xml:space="preserve">قامت المؤسسة </w:t>
                      </w:r>
                      <w:r>
                        <w:rPr>
                          <w:rFonts w:hint="cs"/>
                          <w:caps/>
                          <w:sz w:val="24"/>
                          <w:szCs w:val="24"/>
                          <w:rtl/>
                          <w:lang w:bidi="ar-EG"/>
                        </w:rPr>
                        <w:t>ب</w:t>
                      </w:r>
                      <w:r w:rsidRPr="00200092">
                        <w:rPr>
                          <w:caps/>
                          <w:sz w:val="24"/>
                          <w:szCs w:val="24"/>
                          <w:rtl/>
                        </w:rPr>
                        <w:t xml:space="preserve">تعيين مسؤول للمتابعة والتقييم والتوثيق والذي تم تكليفه بمتابعة أنشطة الجمعية وخدماتها وتوثيقها والعمل على تحديد مؤشرات الأداء والنتائج بالإضافة إلى تطوير دليل للمتابعة والتقييم من المتوقع إنجازه خلال 2014، </w:t>
                      </w:r>
                      <w:r>
                        <w:rPr>
                          <w:rFonts w:hint="cs"/>
                          <w:caps/>
                          <w:sz w:val="24"/>
                          <w:szCs w:val="24"/>
                          <w:rtl/>
                        </w:rPr>
                        <w:t xml:space="preserve">كما تم </w:t>
                      </w:r>
                      <w:r w:rsidRPr="00200092">
                        <w:rPr>
                          <w:caps/>
                          <w:sz w:val="24"/>
                          <w:szCs w:val="24"/>
                          <w:rtl/>
                        </w:rPr>
                        <w:t>تعيين مسؤول لتجنيد الأموال للمساهمة في البحث عن تمويل وتطوير مقترحات مشاريع لتعزيز تمويل المؤسسة.</w:t>
                      </w:r>
                    </w:p>
                  </w:txbxContent>
                </v:textbox>
                <w10:wrap type="square" anchorx="margin" anchory="margin"/>
              </v:shape>
            </w:pict>
          </mc:Fallback>
        </mc:AlternateContent>
      </w:r>
      <w:r>
        <w:rPr>
          <w:rFonts w:hint="cs"/>
          <w:rtl/>
          <w:lang w:bidi="ar-EG"/>
        </w:rPr>
        <w:t xml:space="preserve">مضى على إنشاء المؤسسة أكثر من 23 عاماً تغيرت فيها الكثير من الظروف والمعطيات مما استوجب التكيف مع هذه التغييرات وبذل الجهود للارتقاء بخدمات المؤسسة والحفاظ على ريادتها وتعزيز دورها البناء في المجتمع. ومن هذا المنطلق، أوجدت المؤسسة خطة لتطوير قدراتها وسياساتها وممارساتها بهدف إيجاد نظام أفضل للعمل بشكل يساعد المؤسسة على تحقيق أهدافها الاستراتيجية ويحقق أكبر فائدة للمجتمع. وخلال عام 2013 اتخذت المؤسسة مجموعة من الإجراءات والتغييرات بإشراف مجلس الإدارة </w:t>
      </w:r>
      <w:r w:rsidR="003257A4">
        <w:rPr>
          <w:rFonts w:hint="cs"/>
          <w:rtl/>
          <w:lang w:bidi="ar-EG"/>
        </w:rPr>
        <w:t xml:space="preserve">ومديرها العام </w:t>
      </w:r>
      <w:r>
        <w:rPr>
          <w:rFonts w:hint="cs"/>
          <w:rtl/>
          <w:lang w:bidi="ar-EG"/>
        </w:rPr>
        <w:t>وبالاستعانة بشركة الأثر العالمية للاستشارات؛ حيث تم العمل حسب منهجية علمية منظمة بدأت بإجراء تحليل وظيفي لجميع الوظائف والمهام في المؤسسة نتج عنها تحديد الوظائف المطلوبة بشكل أكثر تحديداً بالإضافة إلى تطوير وصف وظيفي واضح لكل وظيفة وحسب نتائج التحليل فقد اتضح وجود حاجة ماسة لمجموعة من الوظائف المتخصصة مثل المدقق الداخلي ومسؤول المتابعة والتقييم ومسؤول تجنيد الأموال ومسؤول نظام المعلومات الإدارية ومسؤول المخازن منسق الموارد البشرية. وبناء عليه تم عمل مجموعة من التعديلات على الهيكل التنظيمي للمؤسسة ليعكس هذه الوظائف والأدوار الجديدة.</w:t>
      </w:r>
    </w:p>
    <w:p w:rsidR="007508CD" w:rsidRDefault="007508CD" w:rsidP="003C4AB3">
      <w:pPr>
        <w:bidi/>
        <w:jc w:val="both"/>
        <w:rPr>
          <w:lang w:bidi="ar-EG"/>
        </w:rPr>
      </w:pPr>
      <w:r w:rsidRPr="00DC368F">
        <w:rPr>
          <w:noProof/>
        </w:rPr>
        <w:drawing>
          <wp:anchor distT="0" distB="0" distL="114300" distR="114300" simplePos="0" relativeHeight="251675648" behindDoc="1" locked="0" layoutInCell="1" allowOverlap="1" wp14:anchorId="20302570" wp14:editId="7218F986">
            <wp:simplePos x="0" y="0"/>
            <wp:positionH relativeFrom="column">
              <wp:posOffset>-180975</wp:posOffset>
            </wp:positionH>
            <wp:positionV relativeFrom="paragraph">
              <wp:posOffset>1296670</wp:posOffset>
            </wp:positionV>
            <wp:extent cx="2838450" cy="1981200"/>
            <wp:effectExtent l="0" t="0" r="0" b="0"/>
            <wp:wrapSquare wrapText="bothSides"/>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Pr>
          <w:rFonts w:hint="cs"/>
          <w:rtl/>
          <w:lang w:bidi="ar-EG"/>
        </w:rPr>
        <w:t>وفي نفس السياق؛ ومن أجل تعزيز مبادئ الشفافية والمسؤولية، بدأت المؤسسة بتطوير الأنظمة واللوائح الخاصة بالسياسات المختلفة وذلك في إطار زيادة استجابة المؤسسة للتغيرات في بيئة العمل ولتعزيز دورها في تقديم الخدمات بشكل أفضل. وقد تم العمل خلال عام 2013 على تطوير سياسة تجنيد الأموال وسياسة الوصول المجتمعي وسياسة الإعلام والتي من المتوقع أن يتم الانتهاء منها خلال العام 2014.</w:t>
      </w:r>
    </w:p>
    <w:p w:rsidR="007508CD" w:rsidRDefault="007508CD" w:rsidP="003C4AB3">
      <w:pPr>
        <w:bidi/>
        <w:jc w:val="both"/>
        <w:rPr>
          <w:lang w:bidi="ar-EG"/>
        </w:rPr>
      </w:pPr>
      <w:r>
        <w:rPr>
          <w:rFonts w:hint="cs"/>
          <w:rtl/>
          <w:lang w:bidi="ar-EG"/>
        </w:rPr>
        <w:t>إضافة إلى ذلك، ولتعزيز جودة خدماتها ولتطوير بناء العمليات والإجراءات لزيادة فاعلية الخدمات، بدأت المؤسسة العمل على تطوير الأدلة الناظمة للعمل والتي تمثلت في دليل إدارة الموارد البشرية والدليل الإداري والدليل المالي والتي من المتوقع أن يتم اعتمادها في مطلع 2014.</w:t>
      </w:r>
    </w:p>
    <w:p w:rsidR="007508CD" w:rsidRDefault="007508CD" w:rsidP="003C4AB3">
      <w:pPr>
        <w:bidi/>
        <w:spacing w:line="300" w:lineRule="auto"/>
        <w:jc w:val="both"/>
        <w:rPr>
          <w:lang w:bidi="ar-EG"/>
        </w:rPr>
      </w:pPr>
      <w:r>
        <w:rPr>
          <w:rFonts w:hint="cs"/>
          <w:rtl/>
          <w:lang w:bidi="ar-EG"/>
        </w:rPr>
        <w:t>وضمن عملية التطوير، قررت المؤسسة حوسبة العمل الإداري فيها وذلك بعد التجربة الناجحة في مركز صحة المرأة في تطوير واستخدام نظام إدارة المعلومات الصحية والتي ساهمت بشكل كبير في تحسين جودة الخدمات وزيادة نسبة الكفاءة فيها، وبناء على هذه التجربة قامت المؤسسة بتطوير نظام محوسب لإدارة المعلومات الإدارية فيها والذي سيشمل جميع جوانب العمل فيها، هذا النظام الذي سيتم تطبيقه في المراكز المختلفة التابعة للمؤسسة قد بدأ العمل عليه وسيتم تشغيله على نطاق واسع خلال العام 2014.</w:t>
      </w:r>
    </w:p>
    <w:p w:rsidR="007508CD" w:rsidRDefault="007508CD" w:rsidP="003C4AB3">
      <w:pPr>
        <w:bidi/>
        <w:jc w:val="both"/>
        <w:rPr>
          <w:lang w:bidi="ar-EG"/>
        </w:rPr>
      </w:pPr>
      <w:r>
        <w:rPr>
          <w:rFonts w:hint="cs"/>
          <w:rtl/>
          <w:lang w:bidi="ar-EG"/>
        </w:rPr>
        <w:t>من أهم الإنجازات التي حققتها المؤسسة في عام 2013 حصولها على جائزة أفضل مركز ثقافي في قطاع غزة ضمن مسابقة نظمتها وزارة الثقافة، كما حصلت المؤسسة على المركز الثالث ضمن نتائج البرنامج الوطني لقياس أداء المؤسسات الأهلية. إن مثل هذه الإنجازات تؤكد التزام المؤسسة بتحقيق أهدافها واستمرارها في إدارة مواردها بالشكل الأمثل لخدمة المجتمع. إن هذه الإنجازات إضافة إلى الدور الريادي الذي تؤديه المؤسسة في المجتمع جعلها الوجهة الأولى التي تقصدها المؤسسات للتعاون المشترك في مجالات الثقافة والفنون والمرأة وغيرها وأفضل مثال على ذلك مشاركة المؤسسة كعضو في مسابقة شاعر غزة التي تنظمها وزارة الثقافة إضافة إلى توجه الجامعات المحلية لتدريب الطلاب والخريجين الجدد في مراكز المؤسسة المختلفة التي استقبلت خلال 2013 ما يزيد عن 40 من الخريجين والخريجات ليحصلوا على التدريب العملي في المؤسسة.</w:t>
      </w:r>
    </w:p>
    <w:p w:rsidR="00CD29E7" w:rsidRDefault="007508CD" w:rsidP="003C4AB3">
      <w:pPr>
        <w:bidi/>
        <w:jc w:val="both"/>
        <w:rPr>
          <w:rtl/>
          <w:lang w:bidi="ar-EG"/>
        </w:rPr>
      </w:pPr>
      <w:r>
        <w:rPr>
          <w:rFonts w:hint="cs"/>
          <w:rtl/>
          <w:lang w:bidi="ar-EG"/>
        </w:rPr>
        <w:lastRenderedPageBreak/>
        <w:t>وضمن جهود المؤسسة لتعزيز التخصصية في الخدمات، قامت باستكمال إجراءات انفصال برنامج الإقراض التابع لها ليصبح جهة مستقلة حيث من المتوقع أن يتم الانفصال خلال مطلع 2014.</w:t>
      </w:r>
    </w:p>
    <w:p w:rsidR="00CD29E7" w:rsidRDefault="00CD29E7" w:rsidP="003C4AB3">
      <w:pPr>
        <w:bidi/>
        <w:rPr>
          <w:rtl/>
          <w:lang w:bidi="ar-EG"/>
        </w:rPr>
      </w:pPr>
      <w:r>
        <w:rPr>
          <w:rtl/>
          <w:lang w:bidi="ar-EG"/>
        </w:rPr>
        <w:br w:type="page"/>
      </w:r>
    </w:p>
    <w:p w:rsidR="00D25544" w:rsidRDefault="00D25544" w:rsidP="003C4AB3">
      <w:pPr>
        <w:pStyle w:val="Heading1"/>
        <w:bidi/>
        <w:rPr>
          <w:rtl/>
        </w:rPr>
      </w:pPr>
      <w:bookmarkStart w:id="7" w:name="_Toc385856844"/>
      <w:r>
        <w:rPr>
          <w:rFonts w:hint="cs"/>
          <w:rtl/>
        </w:rPr>
        <w:lastRenderedPageBreak/>
        <w:t>تمكين الأطفال والنساء والفئات المهمشة:</w:t>
      </w:r>
      <w:bookmarkEnd w:id="7"/>
    </w:p>
    <w:p w:rsidR="00D25544" w:rsidRPr="00242D35" w:rsidRDefault="00D25544" w:rsidP="003C4AB3">
      <w:pPr>
        <w:bidi/>
        <w:jc w:val="both"/>
        <w:rPr>
          <w:rFonts w:ascii="Arial" w:hAnsi="Arial"/>
          <w:sz w:val="20"/>
          <w:szCs w:val="20"/>
        </w:rPr>
      </w:pPr>
      <w:r w:rsidRPr="00242D35">
        <w:rPr>
          <w:rFonts w:ascii="Arial" w:hAnsi="Arial" w:hint="cs"/>
          <w:sz w:val="20"/>
          <w:szCs w:val="20"/>
          <w:rtl/>
        </w:rPr>
        <w:t xml:space="preserve">تؤمن المؤسسة بأهمية العمل مع الأطفال من منطلق أنهم قادة المستقبل وبحاجة إلى تنشئة سليمة </w:t>
      </w:r>
      <w:r>
        <w:rPr>
          <w:rFonts w:ascii="Arial" w:hAnsi="Arial" w:hint="cs"/>
          <w:sz w:val="20"/>
          <w:szCs w:val="20"/>
          <w:rtl/>
          <w:lang w:bidi="ar-EG"/>
        </w:rPr>
        <w:t xml:space="preserve">توفر لهم الفرصة لتنمية مهاراتهم وطاقاتهم الإبداعية </w:t>
      </w:r>
      <w:r w:rsidRPr="00242D35">
        <w:rPr>
          <w:rFonts w:ascii="Arial" w:hAnsi="Arial" w:hint="cs"/>
          <w:sz w:val="20"/>
          <w:szCs w:val="20"/>
          <w:rtl/>
        </w:rPr>
        <w:t>إضافة إلى إيمانها المطلق بضرورة إعطائهم حقوقهم الإنسانية المشروعة التي كفلها لهم كل الشرائع. وضمن هذا التوجه الهادف إلى تعزيز دور الأطفال في المجتمع وتمكينهم من المطالبة بحقوقهم ودعم وتنمية مهاراتهم في المجالات المختلفة تسعى المؤسسة من خلال العمل مع المكونات الرئيسية في حياة الأطفال إلى جانب الأطفال أنفسهم وذلك عبر استهداف الأهالي والأسر والمدارس والمؤسسات العاملة مع الأطفال وذلك في مجالات التعليم والثقافة والفنون والمناصرة والقيادة</w:t>
      </w:r>
      <w:r>
        <w:rPr>
          <w:rFonts w:ascii="Arial" w:hAnsi="Arial" w:hint="cs"/>
          <w:sz w:val="20"/>
          <w:szCs w:val="20"/>
          <w:rtl/>
        </w:rPr>
        <w:t xml:space="preserve"> بحيث توفر للأطفال بيئة مناسبة وتقدم لهم خدمات شاملة ومتكاملة تكفل لهم التمتع بحقوقهم المختلفة</w:t>
      </w:r>
      <w:r w:rsidRPr="00242D35">
        <w:rPr>
          <w:rFonts w:ascii="Arial" w:hAnsi="Arial" w:hint="cs"/>
          <w:sz w:val="20"/>
          <w:szCs w:val="20"/>
          <w:rtl/>
        </w:rPr>
        <w:t xml:space="preserve">. </w:t>
      </w:r>
      <w:r>
        <w:rPr>
          <w:rFonts w:ascii="Arial" w:hAnsi="Arial" w:hint="cs"/>
          <w:sz w:val="20"/>
          <w:szCs w:val="20"/>
          <w:rtl/>
        </w:rPr>
        <w:t xml:space="preserve">وقد انتهجت المؤسسة السياسة التشاركية في جميع الأنشطة والتي تعني مشاركة الأطفال أنفسهم في تصميم الأنشطة وتنفيذها وتقييمها من أجل تطويرها، كما عملت المؤسسة على بناء قدرات الأطفال من خلال تطوير مهاراتهم في الجوانب المختلفة ثم دعمهم لعمل أنشطة أو منتجات بقيادتهم وتوظيفها بطريقة تخدم قضاياهم. </w:t>
      </w:r>
      <w:r w:rsidRPr="00242D35">
        <w:rPr>
          <w:rFonts w:ascii="Arial" w:hAnsi="Arial" w:hint="cs"/>
          <w:sz w:val="20"/>
          <w:szCs w:val="20"/>
          <w:rtl/>
        </w:rPr>
        <w:t>وخلال عام 2013 تمكنت المؤسسة من تحقيق ما يلي:</w:t>
      </w:r>
    </w:p>
    <w:p w:rsidR="00D25544" w:rsidRPr="00242D35" w:rsidRDefault="00D25544" w:rsidP="003C4AB3">
      <w:pPr>
        <w:pStyle w:val="Heading2"/>
        <w:bidi/>
        <w:rPr>
          <w:rtl/>
        </w:rPr>
      </w:pPr>
      <w:bookmarkStart w:id="8" w:name="_Toc385856845"/>
      <w:r w:rsidRPr="00242D35">
        <w:rPr>
          <w:rFonts w:hint="cs"/>
          <w:rtl/>
        </w:rPr>
        <w:t>أنشطة التعليم</w:t>
      </w:r>
      <w:r>
        <w:rPr>
          <w:rFonts w:hint="cs"/>
          <w:rtl/>
        </w:rPr>
        <w:t>:</w:t>
      </w:r>
      <w:bookmarkEnd w:id="8"/>
    </w:p>
    <w:p w:rsidR="00D25544" w:rsidRPr="002630F9" w:rsidRDefault="003C4AB3" w:rsidP="003C4AB3">
      <w:pPr>
        <w:bidi/>
        <w:spacing w:line="300" w:lineRule="auto"/>
        <w:jc w:val="both"/>
        <w:rPr>
          <w:rFonts w:ascii="Arial" w:hAnsi="Arial"/>
          <w:sz w:val="20"/>
          <w:szCs w:val="20"/>
        </w:rPr>
      </w:pPr>
      <w:r w:rsidRPr="00E4012D">
        <w:rPr>
          <w:rFonts w:ascii="Arial" w:hAnsi="Arial"/>
          <w:noProof/>
          <w:sz w:val="20"/>
          <w:szCs w:val="20"/>
        </w:rPr>
        <mc:AlternateContent>
          <mc:Choice Requires="wps">
            <w:drawing>
              <wp:anchor distT="182880" distB="182880" distL="182880" distR="182880" simplePos="0" relativeHeight="251659264" behindDoc="0" locked="0" layoutInCell="1" allowOverlap="1" wp14:anchorId="1055E5B0" wp14:editId="4A594ADB">
                <wp:simplePos x="0" y="0"/>
                <wp:positionH relativeFrom="margin">
                  <wp:posOffset>-157480</wp:posOffset>
                </wp:positionH>
                <wp:positionV relativeFrom="margin">
                  <wp:posOffset>2101850</wp:posOffset>
                </wp:positionV>
                <wp:extent cx="2971800" cy="1145540"/>
                <wp:effectExtent l="0" t="0" r="0" b="0"/>
                <wp:wrapSquare wrapText="bothSides"/>
                <wp:docPr id="117" name="Snip Single Corner Rectangle 117"/>
                <wp:cNvGraphicFramePr/>
                <a:graphic xmlns:a="http://schemas.openxmlformats.org/drawingml/2006/main">
                  <a:graphicData uri="http://schemas.microsoft.com/office/word/2010/wordprocessingShape">
                    <wps:wsp>
                      <wps:cNvSpPr/>
                      <wps:spPr>
                        <a:xfrm>
                          <a:off x="0" y="0"/>
                          <a:ext cx="2971800" cy="1145540"/>
                        </a:xfrm>
                        <a:prstGeom prst="snip1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rsidR="00D25544" w:rsidRPr="003C4AB3" w:rsidRDefault="00D25544" w:rsidP="00D25544">
                            <w:pPr>
                              <w:bidi/>
                              <w:jc w:val="both"/>
                              <w:rPr>
                                <w:caps/>
                                <w:sz w:val="24"/>
                                <w:szCs w:val="24"/>
                              </w:rPr>
                            </w:pPr>
                            <w:r w:rsidRPr="003C4AB3">
                              <w:rPr>
                                <w:rFonts w:hint="cs"/>
                                <w:caps/>
                                <w:sz w:val="24"/>
                                <w:szCs w:val="24"/>
                                <w:rtl/>
                              </w:rPr>
                              <w:t xml:space="preserve">عملت المؤسسة خلال 2013 مع 40 مدرسة من مدارس وكالة الغوث والمدارس الحكومية في مناطق خانيونس ورفح، كما استفاد من أنشطتها </w:t>
                            </w:r>
                            <w:r w:rsidRPr="003C4AB3">
                              <w:rPr>
                                <w:rFonts w:ascii="Arial" w:hAnsi="Arial"/>
                                <w:sz w:val="24"/>
                                <w:szCs w:val="24"/>
                                <w:lang w:bidi="ar-EG"/>
                              </w:rPr>
                              <w:t>11275</w:t>
                            </w:r>
                            <w:r w:rsidRPr="003C4AB3">
                              <w:rPr>
                                <w:rFonts w:hint="cs"/>
                                <w:caps/>
                                <w:sz w:val="24"/>
                                <w:szCs w:val="24"/>
                                <w:rtl/>
                              </w:rPr>
                              <w:t xml:space="preserve"> </w:t>
                            </w:r>
                            <w:r w:rsidRPr="003C4AB3">
                              <w:rPr>
                                <w:rFonts w:hint="cs"/>
                                <w:caps/>
                                <w:sz w:val="24"/>
                                <w:szCs w:val="24"/>
                                <w:rtl/>
                                <w:lang w:bidi="ar-EG"/>
                              </w:rPr>
                              <w:t xml:space="preserve">طفل </w:t>
                            </w:r>
                            <w:r w:rsidRPr="003C4AB3">
                              <w:rPr>
                                <w:rFonts w:hint="cs"/>
                                <w:caps/>
                                <w:sz w:val="24"/>
                                <w:szCs w:val="24"/>
                                <w:rtl/>
                              </w:rPr>
                              <w:t>و210 مدرس</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14:sizeRelH relativeFrom="margin">
                  <wp14:pctWidth>50000</wp14:pctWidth>
                </wp14:sizeRelH>
                <wp14:sizeRelV relativeFrom="margin">
                  <wp14:pctHeight>0</wp14:pctHeight>
                </wp14:sizeRelV>
              </wp:anchor>
            </w:drawing>
          </mc:Choice>
          <mc:Fallback>
            <w:pict>
              <v:shape w14:anchorId="1055E5B0" id="Snip Single Corner Rectangle 117" o:spid="_x0000_s1028" style="position:absolute;left:0;text-align:left;margin-left:-12.4pt;margin-top:165.5pt;width:234pt;height:90.2pt;z-index:251659264;visibility:visible;mso-wrap-style:square;mso-width-percent:500;mso-height-percent:0;mso-wrap-distance-left:14.4pt;mso-wrap-distance-top:14.4pt;mso-wrap-distance-right:14.4pt;mso-wrap-distance-bottom:14.4pt;mso-position-horizontal:absolute;mso-position-horizontal-relative:margin;mso-position-vertical:absolute;mso-position-vertical-relative:margin;mso-width-percent:500;mso-height-percent:0;mso-width-relative:margin;mso-height-relative:margin;v-text-anchor:top" coordsize="2971800,1145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" adj="-11796480,,5400" path="m,l2780873,r190927,190927l2971800,1145540,,1145540,,xe" stroked="f" strokeweight="1.5pt">
                <v:fill r:id="rId11" o:title="" recolor="t" rotate="t" type="frame"/>
                <v:stroke joinstyle="miter" endcap="round"/>
                <v:imagedata recolortarget="#3a3a33 [2370]"/>
                <v:formulas/>
                <v:path arrowok="t" o:connecttype="custom" o:connectlocs="0,0;2780873,0;2971800,190927;2971800,1145540;0,1145540;0,0" o:connectangles="0,0,0,0,0,0" textboxrect="0,0,2971800,1145540"/>
                <v:textbox inset="10.8pt,7.2pt,,7.2pt">
                  <w:txbxContent>
                    <w:p w:rsidR="00D25544" w:rsidRPr="003C4AB3" w:rsidRDefault="00D25544" w:rsidP="00D25544">
                      <w:pPr>
                        <w:bidi/>
                        <w:jc w:val="both"/>
                        <w:rPr>
                          <w:caps/>
                          <w:sz w:val="24"/>
                          <w:szCs w:val="24"/>
                        </w:rPr>
                      </w:pPr>
                      <w:r w:rsidRPr="003C4AB3">
                        <w:rPr>
                          <w:rFonts w:hint="cs"/>
                          <w:caps/>
                          <w:sz w:val="24"/>
                          <w:szCs w:val="24"/>
                          <w:rtl/>
                        </w:rPr>
                        <w:t xml:space="preserve">عملت المؤسسة خلال 2013 مع 40 مدرسة من مدارس وكالة الغوث والمدارس الحكومية في مناطق خانيونس ورفح، كما استفاد من أنشطتها </w:t>
                      </w:r>
                      <w:r w:rsidRPr="003C4AB3">
                        <w:rPr>
                          <w:rFonts w:ascii="Arial" w:hAnsi="Arial"/>
                          <w:sz w:val="24"/>
                          <w:szCs w:val="24"/>
                          <w:lang w:bidi="ar-EG"/>
                        </w:rPr>
                        <w:t>11275</w:t>
                      </w:r>
                      <w:r w:rsidRPr="003C4AB3">
                        <w:rPr>
                          <w:rFonts w:hint="cs"/>
                          <w:caps/>
                          <w:sz w:val="24"/>
                          <w:szCs w:val="24"/>
                          <w:rtl/>
                        </w:rPr>
                        <w:t xml:space="preserve"> </w:t>
                      </w:r>
                      <w:r w:rsidRPr="003C4AB3">
                        <w:rPr>
                          <w:rFonts w:hint="cs"/>
                          <w:caps/>
                          <w:sz w:val="24"/>
                          <w:szCs w:val="24"/>
                          <w:rtl/>
                          <w:lang w:bidi="ar-EG"/>
                        </w:rPr>
                        <w:t xml:space="preserve">طفل </w:t>
                      </w:r>
                      <w:r w:rsidRPr="003C4AB3">
                        <w:rPr>
                          <w:rFonts w:hint="cs"/>
                          <w:caps/>
                          <w:sz w:val="24"/>
                          <w:szCs w:val="24"/>
                          <w:rtl/>
                        </w:rPr>
                        <w:t>و210 مدرس</w:t>
                      </w:r>
                    </w:p>
                  </w:txbxContent>
                </v:textbox>
                <w10:wrap type="square" anchorx="margin" anchory="margin"/>
              </v:shape>
            </w:pict>
          </mc:Fallback>
        </mc:AlternateContent>
      </w:r>
      <w:r w:rsidR="00D25544" w:rsidRPr="002630F9">
        <w:rPr>
          <w:rFonts w:ascii="Arial" w:hAnsi="Arial" w:hint="cs"/>
          <w:sz w:val="20"/>
          <w:szCs w:val="20"/>
          <w:rtl/>
        </w:rPr>
        <w:t>اعتمدت المؤسسة في عملها على توظيف الأنشطة اللامنهجية بشكل تكاملي لتعزيز الأنشطة المنهجية وتوثيق علاقة الأطفال بالمدارس بما يخدم زيادة تحصيلهم الدراسي وتعزيز مهاراتهم. وقد تعاونت المؤسسة من خلال مراكزها المختلفة مع وزارة التربية والتعليم وإدارة التعليم في وكالة الغوث والمدارس المختلفة لتحقيق هذا الهدف من خلال عقد مجموعة متنوعة من الأنشطة مثل تطوير الوسائل التعليمية وتطوير قدرات المدرسين وبرنامج التعلم الفاعل.</w:t>
      </w:r>
    </w:p>
    <w:p w:rsidR="00D25544" w:rsidRPr="002630F9" w:rsidRDefault="00D25544" w:rsidP="003C4AB3">
      <w:pPr>
        <w:bidi/>
        <w:jc w:val="both"/>
        <w:rPr>
          <w:rFonts w:ascii="Arial" w:hAnsi="Arial"/>
          <w:sz w:val="20"/>
          <w:szCs w:val="20"/>
        </w:rPr>
      </w:pPr>
      <w:r w:rsidRPr="000D16FC">
        <w:rPr>
          <w:b/>
          <w:bCs/>
          <w:noProof/>
        </w:rPr>
        <mc:AlternateContent>
          <mc:Choice Requires="wps">
            <w:drawing>
              <wp:anchor distT="182880" distB="182880" distL="182880" distR="182880" simplePos="0" relativeHeight="251661312" behindDoc="0" locked="0" layoutInCell="1" allowOverlap="1" wp14:anchorId="5AA44ED4" wp14:editId="6C71044A">
                <wp:simplePos x="0" y="0"/>
                <wp:positionH relativeFrom="margin">
                  <wp:posOffset>-104140</wp:posOffset>
                </wp:positionH>
                <wp:positionV relativeFrom="margin">
                  <wp:posOffset>5456555</wp:posOffset>
                </wp:positionV>
                <wp:extent cx="2971800" cy="1519555"/>
                <wp:effectExtent l="0" t="0" r="0" b="4445"/>
                <wp:wrapSquare wrapText="bothSides"/>
                <wp:docPr id="2" name="Snip Single Corner Rectangle 2"/>
                <wp:cNvGraphicFramePr/>
                <a:graphic xmlns:a="http://schemas.openxmlformats.org/drawingml/2006/main">
                  <a:graphicData uri="http://schemas.microsoft.com/office/word/2010/wordprocessingShape">
                    <wps:wsp>
                      <wps:cNvSpPr/>
                      <wps:spPr>
                        <a:xfrm>
                          <a:off x="0" y="0"/>
                          <a:ext cx="2971800" cy="1519555"/>
                        </a:xfrm>
                        <a:prstGeom prst="snip1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rsidR="00D25544" w:rsidRPr="000D16FC" w:rsidRDefault="00D25544" w:rsidP="00D25544">
                            <w:pPr>
                              <w:bidi/>
                              <w:jc w:val="both"/>
                              <w:rPr>
                                <w:rFonts w:ascii="Arial" w:hAnsi="Arial"/>
                                <w:sz w:val="20"/>
                                <w:szCs w:val="20"/>
                              </w:rPr>
                            </w:pPr>
                            <w:r>
                              <w:rPr>
                                <w:rFonts w:ascii="Arial" w:hAnsi="Arial"/>
                                <w:sz w:val="20"/>
                                <w:szCs w:val="20"/>
                                <w:rtl/>
                              </w:rPr>
                              <w:t>من طفل لطفل</w:t>
                            </w:r>
                            <w:r>
                              <w:rPr>
                                <w:rFonts w:ascii="Arial" w:hAnsi="Arial" w:hint="cs"/>
                                <w:sz w:val="20"/>
                                <w:szCs w:val="20"/>
                                <w:rtl/>
                                <w:lang w:bidi="ar-EG"/>
                              </w:rPr>
                              <w:t xml:space="preserve"> برنامج يعزز </w:t>
                            </w:r>
                            <w:r w:rsidRPr="000D16FC">
                              <w:rPr>
                                <w:rFonts w:ascii="Arial" w:hAnsi="Arial"/>
                                <w:sz w:val="20"/>
                                <w:szCs w:val="20"/>
                                <w:rtl/>
                              </w:rPr>
                              <w:t xml:space="preserve">تعاون الأطفال فيما بينهم والسلوكيات الإيجابية لديهم من خلال تبادل المعرفة بين الأقران؛ </w:t>
                            </w:r>
                            <w:r>
                              <w:rPr>
                                <w:rFonts w:ascii="Arial" w:hAnsi="Arial" w:hint="cs"/>
                                <w:sz w:val="20"/>
                                <w:szCs w:val="20"/>
                                <w:rtl/>
                              </w:rPr>
                              <w:t>وقد استفاد من البرنامج 70</w:t>
                            </w:r>
                            <w:r w:rsidRPr="000D16FC">
                              <w:rPr>
                                <w:rFonts w:ascii="Arial" w:hAnsi="Arial"/>
                                <w:sz w:val="20"/>
                                <w:szCs w:val="20"/>
                                <w:rtl/>
                              </w:rPr>
                              <w:t xml:space="preserve"> طفل عملوا على عقد 6 ورشات عمل مع أقرانهم لنقاش سلوكيات هامة مثل: الحوادث على الطرق، والاسعافات الأولية وغيرها. </w:t>
                            </w:r>
                            <w:r>
                              <w:rPr>
                                <w:rFonts w:ascii="Arial" w:hAnsi="Arial" w:hint="cs"/>
                                <w:sz w:val="20"/>
                                <w:szCs w:val="20"/>
                                <w:rtl/>
                              </w:rPr>
                              <w:t>وفي نهاية البرنامج تم عمل م</w:t>
                            </w:r>
                            <w:r w:rsidRPr="000D16FC">
                              <w:rPr>
                                <w:rFonts w:ascii="Arial" w:hAnsi="Arial"/>
                                <w:sz w:val="20"/>
                                <w:szCs w:val="20"/>
                                <w:rtl/>
                              </w:rPr>
                              <w:t xml:space="preserve">عرض فني </w:t>
                            </w:r>
                            <w:r>
                              <w:rPr>
                                <w:rFonts w:ascii="Arial" w:hAnsi="Arial"/>
                                <w:sz w:val="20"/>
                                <w:szCs w:val="20"/>
                                <w:rtl/>
                              </w:rPr>
                              <w:t>لعرض إنتاجات</w:t>
                            </w:r>
                            <w:r>
                              <w:rPr>
                                <w:rFonts w:ascii="Arial" w:hAnsi="Arial" w:hint="cs"/>
                                <w:sz w:val="20"/>
                                <w:szCs w:val="20"/>
                                <w:rtl/>
                              </w:rPr>
                              <w:t xml:space="preserve"> الأطفال المشاركين</w:t>
                            </w:r>
                            <w:r w:rsidRPr="000D16FC">
                              <w:rPr>
                                <w:rFonts w:ascii="Arial" w:hAnsi="Arial"/>
                                <w:sz w:val="20"/>
                                <w:szCs w:val="20"/>
                                <w:rtl/>
                              </w:rPr>
                              <w:t xml:space="preserve"> خلال البرنامج بمشاركة المدارس.</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14:sizeRelH relativeFrom="margin">
                  <wp14:pctWidth>50000</wp14:pctWidth>
                </wp14:sizeRelH>
                <wp14:sizeRelV relativeFrom="margin">
                  <wp14:pctHeight>0</wp14:pctHeight>
                </wp14:sizeRelV>
              </wp:anchor>
            </w:drawing>
          </mc:Choice>
          <mc:Fallback>
            <w:pict>
              <v:shape w14:anchorId="5AA44ED4" id="Snip Single Corner Rectangle 2" o:spid="_x0000_s1029" style="position:absolute;left:0;text-align:left;margin-left:-8.2pt;margin-top:429.65pt;width:234pt;height:119.65pt;z-index:251661312;visibility:visible;mso-wrap-style:square;mso-width-percent:500;mso-height-percent:0;mso-wrap-distance-left:14.4pt;mso-wrap-distance-top:14.4pt;mso-wrap-distance-right:14.4pt;mso-wrap-distance-bottom:14.4pt;mso-position-horizontal:absolute;mso-position-horizontal-relative:margin;mso-position-vertical:absolute;mso-position-vertical-relative:margin;mso-width-percent:500;mso-height-percent:0;mso-width-relative:margin;mso-height-relative:margin;v-text-anchor:top" coordsize="2971800,15195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" adj="-11796480,,5400" path="m,l2718536,r253264,253264l2971800,1519555,,1519555,,xe" stroked="f" strokeweight="1.5pt">
                <v:fill r:id="rId11" o:title="" recolor="t" rotate="t" type="frame"/>
                <v:stroke joinstyle="miter" endcap="round"/>
                <v:imagedata recolortarget="#3a3a33 [2370]"/>
                <v:formulas/>
                <v:path arrowok="t" o:connecttype="custom" o:connectlocs="0,0;2718536,0;2971800,253264;2971800,1519555;0,1519555;0,0" o:connectangles="0,0,0,0,0,0" textboxrect="0,0,2971800,1519555"/>
                <v:textbox inset="10.8pt,7.2pt,,7.2pt">
                  <w:txbxContent>
                    <w:p w:rsidR="00D25544" w:rsidRPr="000D16FC" w:rsidRDefault="00D25544" w:rsidP="00D25544">
                      <w:pPr>
                        <w:bidi/>
                        <w:jc w:val="both"/>
                        <w:rPr>
                          <w:rFonts w:ascii="Arial" w:hAnsi="Arial"/>
                          <w:sz w:val="20"/>
                          <w:szCs w:val="20"/>
                        </w:rPr>
                      </w:pPr>
                      <w:r>
                        <w:rPr>
                          <w:rFonts w:ascii="Arial" w:hAnsi="Arial"/>
                          <w:sz w:val="20"/>
                          <w:szCs w:val="20"/>
                          <w:rtl/>
                        </w:rPr>
                        <w:t>من طفل لطفل</w:t>
                      </w:r>
                      <w:r>
                        <w:rPr>
                          <w:rFonts w:ascii="Arial" w:hAnsi="Arial" w:hint="cs"/>
                          <w:sz w:val="20"/>
                          <w:szCs w:val="20"/>
                          <w:rtl/>
                          <w:lang w:bidi="ar-EG"/>
                        </w:rPr>
                        <w:t xml:space="preserve"> برنامج يعزز </w:t>
                      </w:r>
                      <w:r w:rsidRPr="000D16FC">
                        <w:rPr>
                          <w:rFonts w:ascii="Arial" w:hAnsi="Arial"/>
                          <w:sz w:val="20"/>
                          <w:szCs w:val="20"/>
                          <w:rtl/>
                        </w:rPr>
                        <w:t xml:space="preserve">تعاون الأطفال فيما بينهم والسلوكيات الإيجابية لديهم من خلال تبادل المعرفة بين الأقران؛ </w:t>
                      </w:r>
                      <w:r>
                        <w:rPr>
                          <w:rFonts w:ascii="Arial" w:hAnsi="Arial" w:hint="cs"/>
                          <w:sz w:val="20"/>
                          <w:szCs w:val="20"/>
                          <w:rtl/>
                        </w:rPr>
                        <w:t>وقد استفاد من البرنامج 70</w:t>
                      </w:r>
                      <w:r w:rsidRPr="000D16FC">
                        <w:rPr>
                          <w:rFonts w:ascii="Arial" w:hAnsi="Arial"/>
                          <w:sz w:val="20"/>
                          <w:szCs w:val="20"/>
                          <w:rtl/>
                        </w:rPr>
                        <w:t xml:space="preserve"> طفل عملوا على عقد 6 ورشات عمل مع أقرانهم لنقاش سلوكيات هامة مثل: الحوادث على الطرق، والاسعافات الأولية وغيرها. </w:t>
                      </w:r>
                      <w:r>
                        <w:rPr>
                          <w:rFonts w:ascii="Arial" w:hAnsi="Arial" w:hint="cs"/>
                          <w:sz w:val="20"/>
                          <w:szCs w:val="20"/>
                          <w:rtl/>
                        </w:rPr>
                        <w:t>وفي نهاية البرنامج تم عمل م</w:t>
                      </w:r>
                      <w:r w:rsidRPr="000D16FC">
                        <w:rPr>
                          <w:rFonts w:ascii="Arial" w:hAnsi="Arial"/>
                          <w:sz w:val="20"/>
                          <w:szCs w:val="20"/>
                          <w:rtl/>
                        </w:rPr>
                        <w:t xml:space="preserve">عرض فني </w:t>
                      </w:r>
                      <w:r>
                        <w:rPr>
                          <w:rFonts w:ascii="Arial" w:hAnsi="Arial"/>
                          <w:sz w:val="20"/>
                          <w:szCs w:val="20"/>
                          <w:rtl/>
                        </w:rPr>
                        <w:t>لعرض إنتاجات</w:t>
                      </w:r>
                      <w:r>
                        <w:rPr>
                          <w:rFonts w:ascii="Arial" w:hAnsi="Arial" w:hint="cs"/>
                          <w:sz w:val="20"/>
                          <w:szCs w:val="20"/>
                          <w:rtl/>
                        </w:rPr>
                        <w:t xml:space="preserve"> الأطفال المشاركين</w:t>
                      </w:r>
                      <w:r w:rsidRPr="000D16FC">
                        <w:rPr>
                          <w:rFonts w:ascii="Arial" w:hAnsi="Arial"/>
                          <w:sz w:val="20"/>
                          <w:szCs w:val="20"/>
                          <w:rtl/>
                        </w:rPr>
                        <w:t xml:space="preserve"> خلال البرنامج بمشاركة المدارس.</w:t>
                      </w:r>
                    </w:p>
                  </w:txbxContent>
                </v:textbox>
                <w10:wrap type="square" anchorx="margin" anchory="margin"/>
              </v:shape>
            </w:pict>
          </mc:Fallback>
        </mc:AlternateContent>
      </w:r>
      <w:r w:rsidRPr="00682249">
        <w:rPr>
          <w:noProof/>
        </w:rPr>
        <mc:AlternateContent>
          <mc:Choice Requires="wps">
            <w:drawing>
              <wp:anchor distT="182880" distB="182880" distL="182880" distR="182880" simplePos="0" relativeHeight="251660288" behindDoc="0" locked="0" layoutInCell="1" allowOverlap="1" wp14:anchorId="46BE6C97" wp14:editId="1258B14E">
                <wp:simplePos x="0" y="0"/>
                <wp:positionH relativeFrom="margin">
                  <wp:posOffset>-12700</wp:posOffset>
                </wp:positionH>
                <wp:positionV relativeFrom="margin">
                  <wp:posOffset>3638550</wp:posOffset>
                </wp:positionV>
                <wp:extent cx="2971800" cy="927100"/>
                <wp:effectExtent l="0" t="0" r="0" b="6350"/>
                <wp:wrapSquare wrapText="bothSides"/>
                <wp:docPr id="3" name="Snip Single Corner Rectangle 3"/>
                <wp:cNvGraphicFramePr/>
                <a:graphic xmlns:a="http://schemas.openxmlformats.org/drawingml/2006/main">
                  <a:graphicData uri="http://schemas.microsoft.com/office/word/2010/wordprocessingShape">
                    <wps:wsp>
                      <wps:cNvSpPr/>
                      <wps:spPr>
                        <a:xfrm>
                          <a:off x="0" y="0"/>
                          <a:ext cx="2971800" cy="927100"/>
                        </a:xfrm>
                        <a:prstGeom prst="snip1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rsidR="00D25544" w:rsidRPr="000D16FC" w:rsidRDefault="00D25544" w:rsidP="00D25544">
                            <w:pPr>
                              <w:bidi/>
                              <w:rPr>
                                <w:caps/>
                                <w:sz w:val="28"/>
                                <w:szCs w:val="32"/>
                              </w:rPr>
                            </w:pPr>
                            <w:r w:rsidRPr="000D16FC">
                              <w:rPr>
                                <w:rFonts w:ascii="Arial" w:hAnsi="Arial"/>
                                <w:sz w:val="24"/>
                                <w:szCs w:val="24"/>
                                <w:rtl/>
                              </w:rPr>
                              <w:t>تم إصدار ونشر دليل لآليات التعلم الفاعل وتم توزيعه على المدارس للاستفادة منه وتطبيقه في طرق التدريس في كافة المواد</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14:sizeRelH relativeFrom="margin">
                  <wp14:pctWidth>50000</wp14:pctWidth>
                </wp14:sizeRelH>
                <wp14:sizeRelV relativeFrom="margin">
                  <wp14:pctHeight>0</wp14:pctHeight>
                </wp14:sizeRelV>
              </wp:anchor>
            </w:drawing>
          </mc:Choice>
          <mc:Fallback>
            <w:pict>
              <v:shape w14:anchorId="46BE6C97" id="Snip Single Corner Rectangle 3" o:spid="_x0000_s1030" style="position:absolute;left:0;text-align:left;margin-left:-1pt;margin-top:286.5pt;width:234pt;height:73pt;z-index:251660288;visibility:visible;mso-wrap-style:square;mso-width-percent:500;mso-height-percent:0;mso-wrap-distance-left:14.4pt;mso-wrap-distance-top:14.4pt;mso-wrap-distance-right:14.4pt;mso-wrap-distance-bottom:14.4pt;mso-position-horizontal:absolute;mso-position-horizontal-relative:margin;mso-position-vertical:absolute;mso-position-vertical-relative:margin;mso-width-percent:500;mso-height-percent:0;mso-width-relative:margin;mso-height-relative:margin;v-text-anchor:top" coordsize="2971800,927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" adj="-11796480,,5400" path="m,l2817280,r154520,154520l2971800,927100,,927100,,xe" stroked="f" strokeweight="1.5pt">
                <v:fill r:id="rId11" o:title="" recolor="t" rotate="t" type="frame"/>
                <v:stroke joinstyle="miter" endcap="round"/>
                <v:imagedata recolortarget="#3a3a33 [2370]"/>
                <v:formulas/>
                <v:path arrowok="t" o:connecttype="custom" o:connectlocs="0,0;2817280,0;2971800,154520;2971800,927100;0,927100;0,0" o:connectangles="0,0,0,0,0,0" textboxrect="0,0,2971800,927100"/>
                <v:textbox inset="10.8pt,7.2pt,,7.2pt">
                  <w:txbxContent>
                    <w:p w:rsidR="00D25544" w:rsidRPr="000D16FC" w:rsidRDefault="00D25544" w:rsidP="00D25544">
                      <w:pPr>
                        <w:bidi/>
                        <w:rPr>
                          <w:caps/>
                          <w:sz w:val="28"/>
                          <w:szCs w:val="32"/>
                        </w:rPr>
                      </w:pPr>
                      <w:r w:rsidRPr="000D16FC">
                        <w:rPr>
                          <w:rFonts w:ascii="Arial" w:hAnsi="Arial"/>
                          <w:sz w:val="24"/>
                          <w:szCs w:val="24"/>
                          <w:rtl/>
                        </w:rPr>
                        <w:t>تم إصدار ونشر دليل لآليات التعلم الفاعل وتم توزيعه على المدارس للاستفادة منه وتطبيقه في طرق التدريس في كافة المواد</w:t>
                      </w:r>
                    </w:p>
                  </w:txbxContent>
                </v:textbox>
                <w10:wrap type="square" anchorx="margin" anchory="margin"/>
              </v:shape>
            </w:pict>
          </mc:Fallback>
        </mc:AlternateContent>
      </w:r>
      <w:r w:rsidRPr="002630F9">
        <w:rPr>
          <w:rFonts w:ascii="Arial" w:hAnsi="Arial" w:hint="cs"/>
          <w:sz w:val="20"/>
          <w:szCs w:val="20"/>
          <w:rtl/>
        </w:rPr>
        <w:t>كان من أهم إنجازات المؤسسة في هذا المجال تعزيز استخدام طريقة التعلم الفاعل في المدارس وتعزيز توجه المدارس لتطبيق هذا النظام مع الطلاب، حيث جاء هذا نتيجة ل</w:t>
      </w:r>
      <w:r w:rsidRPr="002630F9">
        <w:rPr>
          <w:rFonts w:ascii="Arial" w:hAnsi="Arial"/>
          <w:sz w:val="20"/>
          <w:szCs w:val="20"/>
          <w:rtl/>
        </w:rPr>
        <w:t xml:space="preserve">مشروع التعلم الفاعل الذي </w:t>
      </w:r>
      <w:r w:rsidRPr="002630F9">
        <w:rPr>
          <w:rFonts w:ascii="Arial" w:hAnsi="Arial" w:hint="cs"/>
          <w:sz w:val="20"/>
          <w:szCs w:val="20"/>
          <w:rtl/>
        </w:rPr>
        <w:t>بدأ في النصف الثاني من 2012 واستمر خلال 2013 و</w:t>
      </w:r>
      <w:r w:rsidRPr="002630F9">
        <w:rPr>
          <w:rFonts w:ascii="Arial" w:hAnsi="Arial"/>
          <w:sz w:val="20"/>
          <w:szCs w:val="20"/>
          <w:rtl/>
        </w:rPr>
        <w:t xml:space="preserve">استهدف 760 طفلاً من 5 مدارس حكومية </w:t>
      </w:r>
      <w:r w:rsidRPr="002630F9">
        <w:rPr>
          <w:rFonts w:ascii="Arial" w:hAnsi="Arial" w:hint="cs"/>
          <w:sz w:val="20"/>
          <w:szCs w:val="20"/>
          <w:rtl/>
        </w:rPr>
        <w:t>حيث اشتمل المشروع على تدريب 19 مدرس على</w:t>
      </w:r>
      <w:r w:rsidRPr="002630F9">
        <w:rPr>
          <w:rFonts w:ascii="Arial" w:hAnsi="Arial"/>
          <w:sz w:val="20"/>
          <w:szCs w:val="20"/>
          <w:rtl/>
        </w:rPr>
        <w:t xml:space="preserve"> تقنيات وآليات التعلم الفاعل لاستخدامها واعتمادها في تدريس المناهج المقررة خلال فترة المشروع، وحسب النتائج النهائية لتقييم المشروع اتضح أنه ساهم في رفع مستوى التحصيل الدراسي للطلاب المستفيدين بمتوسط نسبة 30.6% في المواد الأساسية وهي اللغة العربية واللغة الإنجليزية والرياضيات والعلوم. في حين وصل عدد المستفيدين غير المباشرين من أنشطة المشروع ما يقارب 12,000 طالب استفادوا من الأدوات والمعدات التي تم تزويد المدارس بها بالإضافة إلى الاستفادة من المدرسين الذي تلقوا التدريب على آليات التعلم الفاعل.</w:t>
      </w:r>
      <w:r w:rsidRPr="002630F9">
        <w:rPr>
          <w:rFonts w:ascii="Arial" w:hAnsi="Arial" w:hint="cs"/>
          <w:sz w:val="20"/>
          <w:szCs w:val="20"/>
          <w:rtl/>
        </w:rPr>
        <w:t xml:space="preserve"> وفي نفس السياق، استمرت المؤسسة عبر مراكزها في برنامج الدعم الدراسي ل</w:t>
      </w:r>
      <w:r w:rsidRPr="002630F9">
        <w:rPr>
          <w:rFonts w:ascii="Arial" w:hAnsi="Arial"/>
          <w:sz w:val="20"/>
          <w:szCs w:val="20"/>
          <w:rtl/>
        </w:rPr>
        <w:t>تحسين التحصيل الدراسي وتعزيز البيئة التعليمية للأطفال؛</w:t>
      </w:r>
      <w:r w:rsidRPr="002630F9">
        <w:rPr>
          <w:rFonts w:ascii="Arial" w:hAnsi="Arial" w:hint="cs"/>
          <w:sz w:val="20"/>
          <w:szCs w:val="20"/>
          <w:rtl/>
        </w:rPr>
        <w:t xml:space="preserve"> حيث استفاد من البرنامج </w:t>
      </w:r>
      <w:r w:rsidRPr="002630F9">
        <w:rPr>
          <w:rFonts w:ascii="Arial" w:hAnsi="Arial"/>
          <w:sz w:val="20"/>
          <w:szCs w:val="20"/>
          <w:rtl/>
        </w:rPr>
        <w:t>260 طفل</w:t>
      </w:r>
      <w:r w:rsidRPr="002630F9">
        <w:rPr>
          <w:rFonts w:ascii="Arial" w:hAnsi="Arial" w:hint="cs"/>
          <w:sz w:val="20"/>
          <w:szCs w:val="20"/>
          <w:rtl/>
        </w:rPr>
        <w:t xml:space="preserve"> </w:t>
      </w:r>
      <w:r w:rsidRPr="002630F9">
        <w:rPr>
          <w:rFonts w:ascii="Arial" w:hAnsi="Arial"/>
          <w:sz w:val="20"/>
          <w:szCs w:val="20"/>
          <w:rtl/>
        </w:rPr>
        <w:t xml:space="preserve">وطفلة </w:t>
      </w:r>
      <w:r w:rsidRPr="002630F9">
        <w:rPr>
          <w:rFonts w:ascii="Arial" w:hAnsi="Arial" w:hint="cs"/>
          <w:sz w:val="20"/>
          <w:szCs w:val="20"/>
          <w:rtl/>
        </w:rPr>
        <w:t xml:space="preserve">من </w:t>
      </w:r>
      <w:r w:rsidRPr="002630F9">
        <w:rPr>
          <w:rFonts w:ascii="Arial" w:hAnsi="Arial"/>
          <w:sz w:val="20"/>
          <w:szCs w:val="20"/>
          <w:rtl/>
        </w:rPr>
        <w:t xml:space="preserve">المرحلة الأساسية وذلك في المواد الدراسية الأساسية (لغة عربية، لغة انجليزية، رياضيات).  </w:t>
      </w:r>
    </w:p>
    <w:p w:rsidR="00D25544" w:rsidRPr="002630F9" w:rsidRDefault="00D25544" w:rsidP="003C4AB3">
      <w:pPr>
        <w:bidi/>
        <w:jc w:val="both"/>
        <w:rPr>
          <w:rFonts w:ascii="Arial" w:hAnsi="Arial"/>
          <w:b/>
          <w:bCs/>
          <w:sz w:val="20"/>
          <w:szCs w:val="20"/>
        </w:rPr>
      </w:pPr>
      <w:r w:rsidRPr="002630F9">
        <w:rPr>
          <w:rFonts w:ascii="Arial" w:hAnsi="Arial" w:hint="cs"/>
          <w:sz w:val="20"/>
          <w:szCs w:val="20"/>
          <w:rtl/>
        </w:rPr>
        <w:t xml:space="preserve">وفي إطار العمل مع المدرسين، تطورت مهارات </w:t>
      </w:r>
      <w:r w:rsidRPr="002630F9">
        <w:rPr>
          <w:rFonts w:ascii="Arial" w:hAnsi="Arial"/>
          <w:sz w:val="20"/>
          <w:szCs w:val="20"/>
          <w:rtl/>
        </w:rPr>
        <w:t xml:space="preserve">30 معلماً من 3 مدارس </w:t>
      </w:r>
      <w:r w:rsidRPr="002630F9">
        <w:rPr>
          <w:rFonts w:ascii="Arial" w:hAnsi="Arial" w:hint="cs"/>
          <w:sz w:val="20"/>
          <w:szCs w:val="20"/>
          <w:rtl/>
        </w:rPr>
        <w:t xml:space="preserve">مختلفة في </w:t>
      </w:r>
      <w:r w:rsidRPr="002630F9">
        <w:rPr>
          <w:rFonts w:ascii="Arial" w:hAnsi="Arial"/>
          <w:sz w:val="20"/>
          <w:szCs w:val="20"/>
          <w:rtl/>
        </w:rPr>
        <w:t xml:space="preserve">توظيف الدراما داخل البيئة الصفية واستخدام أساليب التعلم الفاعل </w:t>
      </w:r>
      <w:r w:rsidRPr="002630F9">
        <w:rPr>
          <w:rFonts w:ascii="Arial" w:hAnsi="Arial" w:hint="cs"/>
          <w:sz w:val="20"/>
          <w:szCs w:val="20"/>
          <w:rtl/>
        </w:rPr>
        <w:t xml:space="preserve">وذلك من خلال ورشة عمل تم خلالها تطوير </w:t>
      </w:r>
      <w:r w:rsidRPr="002630F9">
        <w:rPr>
          <w:rFonts w:ascii="Arial" w:hAnsi="Arial"/>
          <w:sz w:val="20"/>
          <w:szCs w:val="20"/>
          <w:rtl/>
        </w:rPr>
        <w:t xml:space="preserve">عدد من الوسائل والألعاب التعليمية لتطبيقها مع الأطفال. </w:t>
      </w:r>
    </w:p>
    <w:p w:rsidR="00D25544" w:rsidRPr="002630F9" w:rsidRDefault="00D25544" w:rsidP="003C4AB3">
      <w:pPr>
        <w:bidi/>
        <w:jc w:val="both"/>
        <w:rPr>
          <w:rFonts w:ascii="Arial" w:hAnsi="Arial"/>
          <w:sz w:val="20"/>
          <w:szCs w:val="20"/>
        </w:rPr>
      </w:pPr>
      <w:r w:rsidRPr="002630F9">
        <w:rPr>
          <w:rFonts w:ascii="Arial" w:hAnsi="Arial" w:hint="cs"/>
          <w:sz w:val="20"/>
          <w:szCs w:val="20"/>
          <w:rtl/>
        </w:rPr>
        <w:t>ضمن الأنشطة اللامنهجية، استطاعت المؤسسة تطوير مهارات 150 طفل في مجال التجارب العلمية المنهجية وتطوير وسائل مفيدة حيث تم توظيف هذه المهارات في صناعة حاويات ناطقة وعمل جرس إلكتروني بالإضافة إلى استخدام المواد المستهلكة في إنتاج سيارة تعمل بالكهرباء. كما قامت المؤسسة بتزويد 10 مدارس بالحقيبة الالكترونية لاستخدامها في التجارب العلمية.</w:t>
      </w:r>
    </w:p>
    <w:p w:rsidR="00D25544" w:rsidRPr="002630F9" w:rsidRDefault="00D25544" w:rsidP="003C4AB3">
      <w:pPr>
        <w:bidi/>
        <w:jc w:val="both"/>
        <w:rPr>
          <w:rFonts w:ascii="Arial" w:hAnsi="Arial"/>
          <w:sz w:val="20"/>
          <w:szCs w:val="20"/>
        </w:rPr>
      </w:pPr>
      <w:r w:rsidRPr="002630F9">
        <w:rPr>
          <w:rFonts w:ascii="Arial" w:hAnsi="Arial" w:hint="cs"/>
          <w:sz w:val="20"/>
          <w:szCs w:val="20"/>
          <w:rtl/>
        </w:rPr>
        <w:t xml:space="preserve">وفي جانب تعزيز مهارات الأطفال القيادية، </w:t>
      </w:r>
      <w:r w:rsidRPr="002630F9">
        <w:rPr>
          <w:rFonts w:ascii="Arial" w:hAnsi="Arial"/>
          <w:sz w:val="20"/>
          <w:szCs w:val="20"/>
          <w:rtl/>
        </w:rPr>
        <w:t xml:space="preserve">عقد الأطفال مؤتمراً بعنوان </w:t>
      </w:r>
      <w:hyperlink r:id="rId17" w:history="1">
        <w:r w:rsidRPr="00703088">
          <w:rPr>
            <w:rtl/>
          </w:rPr>
          <w:t>"ظل الأحلام"</w:t>
        </w:r>
      </w:hyperlink>
      <w:r>
        <w:rPr>
          <w:rFonts w:hint="cs"/>
          <w:rtl/>
        </w:rPr>
        <w:t xml:space="preserve"> </w:t>
      </w:r>
      <w:r w:rsidRPr="002630F9">
        <w:rPr>
          <w:rFonts w:ascii="Arial" w:hAnsi="Arial"/>
          <w:sz w:val="20"/>
          <w:szCs w:val="20"/>
          <w:rtl/>
        </w:rPr>
        <w:t xml:space="preserve">وأداروه بأنفسهم، حيث تناولوا قضية الأنشطة اللامنهجية في البيئة المدرسية وطرق تفعيلها، وقد شارك في المؤتمر 250 من الطالبات بالإضافة لمجموعة من المختصين في التربية </w:t>
      </w:r>
      <w:r w:rsidRPr="002630F9">
        <w:rPr>
          <w:rFonts w:ascii="Arial" w:hAnsi="Arial"/>
          <w:sz w:val="20"/>
          <w:szCs w:val="20"/>
          <w:rtl/>
        </w:rPr>
        <w:lastRenderedPageBreak/>
        <w:t>وممثلين عن المدارس ومدير المنطقة التعليمية بوكالة الغوث.</w:t>
      </w:r>
      <w:r w:rsidRPr="002630F9">
        <w:rPr>
          <w:rFonts w:ascii="Arial" w:hAnsi="Arial" w:hint="cs"/>
          <w:sz w:val="20"/>
          <w:szCs w:val="20"/>
          <w:rtl/>
        </w:rPr>
        <w:t xml:space="preserve"> </w:t>
      </w:r>
      <w:r w:rsidRPr="002630F9">
        <w:rPr>
          <w:rFonts w:ascii="Arial" w:hAnsi="Arial"/>
          <w:sz w:val="20"/>
          <w:szCs w:val="20"/>
          <w:rtl/>
        </w:rPr>
        <w:t xml:space="preserve">كما أدار الأطفال ونظموا </w:t>
      </w:r>
      <w:hyperlink r:id="rId18" w:history="1">
        <w:r w:rsidRPr="00703088">
          <w:rPr>
            <w:rtl/>
          </w:rPr>
          <w:t>يوماً دراسياً</w:t>
        </w:r>
      </w:hyperlink>
      <w:r w:rsidRPr="002630F9">
        <w:rPr>
          <w:rFonts w:ascii="Arial" w:hAnsi="Arial"/>
          <w:sz w:val="20"/>
          <w:szCs w:val="20"/>
          <w:rtl/>
        </w:rPr>
        <w:t xml:space="preserve"> حول البيئة شاركت فيه 90 فتاة، تم خلاله عرض مجموعة من أوراق العمل التي أعدها الأطفال وأصدروا بياناً يوضح مطالبهم في هذا الخصوص.</w:t>
      </w:r>
    </w:p>
    <w:p w:rsidR="00D25544" w:rsidRPr="002630F9" w:rsidRDefault="00D25544" w:rsidP="003C4AB3">
      <w:pPr>
        <w:bidi/>
        <w:jc w:val="both"/>
        <w:rPr>
          <w:rFonts w:ascii="Arial" w:hAnsi="Arial"/>
          <w:sz w:val="20"/>
          <w:szCs w:val="20"/>
        </w:rPr>
      </w:pPr>
      <w:r w:rsidRPr="002630F9">
        <w:rPr>
          <w:rFonts w:ascii="Arial" w:hAnsi="Arial" w:hint="cs"/>
          <w:sz w:val="20"/>
          <w:szCs w:val="20"/>
          <w:rtl/>
        </w:rPr>
        <w:t xml:space="preserve">ومن أجل تعزيز الفئات المهمشة، </w:t>
      </w:r>
      <w:r w:rsidRPr="002630F9">
        <w:rPr>
          <w:rFonts w:ascii="Arial" w:hAnsi="Arial"/>
          <w:sz w:val="20"/>
          <w:szCs w:val="20"/>
          <w:rtl/>
        </w:rPr>
        <w:t>استهدف</w:t>
      </w:r>
      <w:r w:rsidRPr="002630F9">
        <w:rPr>
          <w:rFonts w:ascii="Arial" w:hAnsi="Arial" w:hint="cs"/>
          <w:sz w:val="20"/>
          <w:szCs w:val="20"/>
          <w:rtl/>
        </w:rPr>
        <w:t xml:space="preserve">ت المؤسسة من خلال مركز بناة الغد </w:t>
      </w:r>
      <w:r w:rsidRPr="002630F9">
        <w:rPr>
          <w:rFonts w:ascii="Arial" w:hAnsi="Arial"/>
          <w:sz w:val="20"/>
          <w:szCs w:val="20"/>
          <w:rtl/>
        </w:rPr>
        <w:t>70 من الفتيان ذوي الإعاقة من خلال أنشطة ومسابقات رياضية مختلفة مما ساهم في دمجهم مع باقي الفتيان وتعزيز ثقتهم بأنفسهم إضافة إلى تعزيز النظرة الإيجابية لدى الفتيان نحوهم.</w:t>
      </w:r>
    </w:p>
    <w:p w:rsidR="00D25544" w:rsidRPr="002630F9" w:rsidRDefault="00D25544" w:rsidP="003C4AB3">
      <w:pPr>
        <w:bidi/>
        <w:jc w:val="both"/>
        <w:rPr>
          <w:rFonts w:ascii="Arial" w:hAnsi="Arial"/>
          <w:sz w:val="20"/>
          <w:szCs w:val="20"/>
        </w:rPr>
      </w:pPr>
      <w:r w:rsidRPr="004F0DE8">
        <w:rPr>
          <w:noProof/>
        </w:rPr>
        <mc:AlternateContent>
          <mc:Choice Requires="wps">
            <w:drawing>
              <wp:anchor distT="182880" distB="182880" distL="182880" distR="182880" simplePos="0" relativeHeight="251664384" behindDoc="0" locked="0" layoutInCell="1" allowOverlap="1" wp14:anchorId="6F96A5A5" wp14:editId="015DA082">
                <wp:simplePos x="0" y="0"/>
                <wp:positionH relativeFrom="margin">
                  <wp:posOffset>-109855</wp:posOffset>
                </wp:positionH>
                <wp:positionV relativeFrom="margin">
                  <wp:posOffset>991161</wp:posOffset>
                </wp:positionV>
                <wp:extent cx="2971800" cy="1175385"/>
                <wp:effectExtent l="0" t="0" r="0" b="5715"/>
                <wp:wrapSquare wrapText="bothSides"/>
                <wp:docPr id="5" name="Snip Single Corner Rectangle 5"/>
                <wp:cNvGraphicFramePr/>
                <a:graphic xmlns:a="http://schemas.openxmlformats.org/drawingml/2006/main">
                  <a:graphicData uri="http://schemas.microsoft.com/office/word/2010/wordprocessingShape">
                    <wps:wsp>
                      <wps:cNvSpPr/>
                      <wps:spPr>
                        <a:xfrm>
                          <a:off x="0" y="0"/>
                          <a:ext cx="2971800" cy="1175385"/>
                        </a:xfrm>
                        <a:prstGeom prst="snip1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rsidR="00D25544" w:rsidRPr="001349BC" w:rsidRDefault="00D25544" w:rsidP="00D25544">
                            <w:pPr>
                              <w:bidi/>
                              <w:jc w:val="both"/>
                              <w:rPr>
                                <w:rFonts w:asciiTheme="minorBidi" w:hAnsiTheme="minorBidi"/>
                                <w:caps/>
                                <w:sz w:val="20"/>
                                <w:szCs w:val="20"/>
                              </w:rPr>
                            </w:pPr>
                            <w:r w:rsidRPr="001349BC">
                              <w:rPr>
                                <w:rFonts w:asciiTheme="minorBidi" w:hAnsiTheme="minorBidi"/>
                                <w:sz w:val="20"/>
                                <w:szCs w:val="20"/>
                                <w:rtl/>
                              </w:rPr>
                              <w:t xml:space="preserve">تمكن 45 من الأطفال من تصميم وعمل ونشر مدونات عبر الانترنت واستخدامها كفضاء للتعبير عن آرائهم وذلك بعد مشاركتهم في دورات تدريبية لتصميم المدونات وكتابة المقالات. وقد أنشا الأطفال </w:t>
                            </w:r>
                            <w:hyperlink r:id="rId19" w:history="1">
                              <w:r w:rsidRPr="001349BC">
                                <w:rPr>
                                  <w:rStyle w:val="Hyperlink"/>
                                  <w:rFonts w:asciiTheme="minorBidi" w:hAnsiTheme="minorBidi"/>
                                  <w:sz w:val="20"/>
                                  <w:szCs w:val="20"/>
                                  <w:rtl/>
                                </w:rPr>
                                <w:t>مدوناته</w:t>
                              </w:r>
                            </w:hyperlink>
                            <w:r w:rsidRPr="001349BC">
                              <w:rPr>
                                <w:rStyle w:val="Hyperlink"/>
                                <w:rFonts w:asciiTheme="minorBidi" w:hAnsiTheme="minorBidi"/>
                                <w:sz w:val="20"/>
                                <w:szCs w:val="20"/>
                                <w:rtl/>
                              </w:rPr>
                              <w:t>م</w:t>
                            </w:r>
                            <w:r w:rsidRPr="001349BC">
                              <w:rPr>
                                <w:rFonts w:asciiTheme="minorBidi" w:hAnsiTheme="minorBidi"/>
                                <w:sz w:val="20"/>
                                <w:szCs w:val="20"/>
                                <w:rtl/>
                              </w:rPr>
                              <w:t xml:space="preserve"> الخاصة ونشر مقالاتهم بإشراف المنشط حيث تم إنتاج 14 مدونة للأطفال. </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14:sizeRelH relativeFrom="margin">
                  <wp14:pctWidth>50000</wp14:pctWidth>
                </wp14:sizeRelH>
                <wp14:sizeRelV relativeFrom="margin">
                  <wp14:pctHeight>0</wp14:pctHeight>
                </wp14:sizeRelV>
              </wp:anchor>
            </w:drawing>
          </mc:Choice>
          <mc:Fallback>
            <w:pict>
              <v:shape w14:anchorId="6F96A5A5" id="Snip Single Corner Rectangle 5" o:spid="_x0000_s1031" style="position:absolute;left:0;text-align:left;margin-left:-8.65pt;margin-top:78.05pt;width:234pt;height:92.55pt;z-index:251664384;visibility:visible;mso-wrap-style:square;mso-width-percent:500;mso-height-percent:0;mso-wrap-distance-left:14.4pt;mso-wrap-distance-top:14.4pt;mso-wrap-distance-right:14.4pt;mso-wrap-distance-bottom:14.4pt;mso-position-horizontal:absolute;mso-position-horizontal-relative:margin;mso-position-vertical:absolute;mso-position-vertical-relative:margin;mso-width-percent:500;mso-height-percent:0;mso-width-relative:margin;mso-height-relative:margin;v-text-anchor:top" coordsize="2971800,11753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" adj="-11796480,,5400" path="m,l2775899,r195901,195901l2971800,1175385,,1175385,,xe" stroked="f" strokeweight="1.5pt">
                <v:fill r:id="rId11" o:title="" recolor="t" rotate="t" type="frame"/>
                <v:stroke joinstyle="miter" endcap="round"/>
                <v:imagedata recolortarget="#3a3a33 [2370]"/>
                <v:formulas/>
                <v:path arrowok="t" o:connecttype="custom" o:connectlocs="0,0;2775899,0;2971800,195901;2971800,1175385;0,1175385;0,0" o:connectangles="0,0,0,0,0,0" textboxrect="0,0,2971800,1175385"/>
                <v:textbox inset="10.8pt,7.2pt,,7.2pt">
                  <w:txbxContent>
                    <w:p w:rsidR="00D25544" w:rsidRPr="001349BC" w:rsidRDefault="00D25544" w:rsidP="00D25544">
                      <w:pPr>
                        <w:bidi/>
                        <w:jc w:val="both"/>
                        <w:rPr>
                          <w:rFonts w:asciiTheme="minorBidi" w:hAnsiTheme="minorBidi"/>
                          <w:caps/>
                          <w:sz w:val="20"/>
                          <w:szCs w:val="20"/>
                        </w:rPr>
                      </w:pPr>
                      <w:r w:rsidRPr="001349BC">
                        <w:rPr>
                          <w:rFonts w:asciiTheme="minorBidi" w:hAnsiTheme="minorBidi"/>
                          <w:sz w:val="20"/>
                          <w:szCs w:val="20"/>
                          <w:rtl/>
                        </w:rPr>
                        <w:t xml:space="preserve">تمكن 45 من الأطفال من تصميم وعمل ونشر مدونات عبر الانترنت واستخدامها كفضاء للتعبير عن آرائهم وذلك بعد مشاركتهم في دورات تدريبية لتصميم المدونات وكتابة المقالات. وقد أنشا الأطفال </w:t>
                      </w:r>
                      <w:hyperlink r:id="rId20" w:history="1">
                        <w:r w:rsidRPr="001349BC">
                          <w:rPr>
                            <w:rStyle w:val="Hyperlink"/>
                            <w:rFonts w:asciiTheme="minorBidi" w:hAnsiTheme="minorBidi"/>
                            <w:sz w:val="20"/>
                            <w:szCs w:val="20"/>
                            <w:rtl/>
                          </w:rPr>
                          <w:t>مدوناته</w:t>
                        </w:r>
                      </w:hyperlink>
                      <w:r w:rsidRPr="001349BC">
                        <w:rPr>
                          <w:rStyle w:val="Hyperlink"/>
                          <w:rFonts w:asciiTheme="minorBidi" w:hAnsiTheme="minorBidi"/>
                          <w:sz w:val="20"/>
                          <w:szCs w:val="20"/>
                          <w:rtl/>
                        </w:rPr>
                        <w:t>م</w:t>
                      </w:r>
                      <w:r w:rsidRPr="001349BC">
                        <w:rPr>
                          <w:rFonts w:asciiTheme="minorBidi" w:hAnsiTheme="minorBidi"/>
                          <w:sz w:val="20"/>
                          <w:szCs w:val="20"/>
                          <w:rtl/>
                        </w:rPr>
                        <w:t xml:space="preserve"> الخاصة ونشر مقالاتهم بإشراف المنشط حيث تم إنتاج 14 مدونة للأطفال. </w:t>
                      </w:r>
                    </w:p>
                  </w:txbxContent>
                </v:textbox>
                <w10:wrap type="square" anchorx="margin" anchory="margin"/>
              </v:shape>
            </w:pict>
          </mc:Fallback>
        </mc:AlternateContent>
      </w:r>
      <w:r w:rsidRPr="002630F9">
        <w:rPr>
          <w:rFonts w:ascii="Arial" w:hAnsi="Arial" w:hint="cs"/>
          <w:sz w:val="20"/>
          <w:szCs w:val="20"/>
          <w:rtl/>
        </w:rPr>
        <w:t>عززت المؤسسة من تقبل الأطفال للمدرسة من خلا</w:t>
      </w:r>
      <w:r w:rsidRPr="002630F9">
        <w:rPr>
          <w:rFonts w:ascii="Arial" w:hAnsi="Arial" w:hint="cs"/>
          <w:sz w:val="20"/>
          <w:szCs w:val="20"/>
          <w:rtl/>
          <w:lang w:bidi="ar-EG"/>
        </w:rPr>
        <w:t>ل</w:t>
      </w:r>
      <w:r w:rsidRPr="002630F9">
        <w:rPr>
          <w:rFonts w:ascii="Arial" w:hAnsi="Arial" w:hint="cs"/>
          <w:sz w:val="20"/>
          <w:szCs w:val="20"/>
          <w:rtl/>
        </w:rPr>
        <w:t xml:space="preserve"> </w:t>
      </w:r>
      <w:r w:rsidRPr="002630F9">
        <w:rPr>
          <w:rFonts w:ascii="Arial" w:hAnsi="Arial"/>
          <w:sz w:val="20"/>
          <w:szCs w:val="20"/>
          <w:rtl/>
        </w:rPr>
        <w:t xml:space="preserve">تطوير 3 صفوف دراسية في 3 مدارس مختلفة كمثال </w:t>
      </w:r>
      <w:hyperlink r:id="rId21" w:history="1">
        <w:r w:rsidRPr="00703088">
          <w:rPr>
            <w:rtl/>
          </w:rPr>
          <w:t>للصف النموذج</w:t>
        </w:r>
      </w:hyperlink>
      <w:r w:rsidRPr="002630F9">
        <w:rPr>
          <w:rFonts w:ascii="Arial" w:hAnsi="Arial"/>
          <w:sz w:val="20"/>
          <w:szCs w:val="20"/>
          <w:rtl/>
        </w:rPr>
        <w:t xml:space="preserve"> وذلك من خلال وبمشاركة الأطفال الذين قاموا بتعديل الصف ليكون مكاناً أفضل وحافزاً لهم على التعلم داخله. كما تم بمشاركة 570 من طلاب المدارس تزيين الصفوف المدرسية.</w:t>
      </w:r>
    </w:p>
    <w:p w:rsidR="00D25544" w:rsidRPr="002630F9" w:rsidRDefault="00D25544" w:rsidP="003C4AB3">
      <w:pPr>
        <w:bidi/>
        <w:jc w:val="both"/>
        <w:rPr>
          <w:rFonts w:ascii="Arial" w:hAnsi="Arial"/>
          <w:sz w:val="20"/>
          <w:szCs w:val="20"/>
        </w:rPr>
      </w:pPr>
      <w:r w:rsidRPr="002630F9">
        <w:rPr>
          <w:rFonts w:ascii="Arial" w:hAnsi="Arial" w:hint="cs"/>
          <w:sz w:val="20"/>
          <w:szCs w:val="20"/>
          <w:rtl/>
        </w:rPr>
        <w:t xml:space="preserve">كما عملت المؤسسة على تشجيع الأطفال لاستخدام الحاسوب بشكل هادف وذلك من خلال مجموعة من التدريبات التقنية المختلفة حيث تطورت قدرات 227 طفل في الحاسوب في مجالات الرسم على الكمبيوتر واستخدام برامج تحرير النصوص ومعالجة الصور والفيديو. إضافة إلى ذلك </w:t>
      </w:r>
      <w:r w:rsidRPr="002630F9">
        <w:rPr>
          <w:rFonts w:ascii="Arial" w:hAnsi="Arial"/>
          <w:sz w:val="20"/>
          <w:szCs w:val="20"/>
          <w:rtl/>
        </w:rPr>
        <w:t xml:space="preserve">تم عقد دورات تدريبية في استخدام الحاسوب لعدد </w:t>
      </w:r>
      <w:r w:rsidRPr="002630F9">
        <w:rPr>
          <w:rFonts w:ascii="Arial" w:hAnsi="Arial" w:hint="cs"/>
          <w:sz w:val="20"/>
          <w:szCs w:val="20"/>
          <w:rtl/>
        </w:rPr>
        <w:t>12 مدرس و9 أمهات</w:t>
      </w:r>
      <w:r w:rsidRPr="002630F9">
        <w:rPr>
          <w:rFonts w:ascii="Arial" w:hAnsi="Arial"/>
          <w:sz w:val="20"/>
          <w:szCs w:val="20"/>
          <w:rtl/>
        </w:rPr>
        <w:t xml:space="preserve"> تلقوا تدريبا على برنامج الفوتوشوب وذلك استجابة لطلبهم بغرض استخدامه لتحسين قدراتهم في استغلال التقنية في العملية التعليمية.</w:t>
      </w:r>
    </w:p>
    <w:p w:rsidR="00D25544" w:rsidRPr="00C25BD4" w:rsidRDefault="00D25544" w:rsidP="003C4AB3">
      <w:pPr>
        <w:pStyle w:val="Heading2"/>
        <w:bidi/>
      </w:pPr>
      <w:bookmarkStart w:id="9" w:name="_Toc385856846"/>
      <w:r w:rsidRPr="00C25BD4">
        <w:rPr>
          <w:rtl/>
        </w:rPr>
        <w:t>الأنشطة الرياضية:</w:t>
      </w:r>
      <w:bookmarkEnd w:id="9"/>
    </w:p>
    <w:p w:rsidR="00D25544" w:rsidRPr="002630F9" w:rsidRDefault="00D25544" w:rsidP="003C4AB3">
      <w:pPr>
        <w:bidi/>
        <w:jc w:val="both"/>
        <w:rPr>
          <w:rFonts w:ascii="Arial" w:hAnsi="Arial"/>
          <w:sz w:val="20"/>
          <w:szCs w:val="20"/>
        </w:rPr>
      </w:pPr>
      <w:r w:rsidRPr="004913F0">
        <w:rPr>
          <w:b/>
          <w:bCs/>
          <w:noProof/>
          <w:rtl/>
        </w:rPr>
        <w:drawing>
          <wp:anchor distT="0" distB="0" distL="114300" distR="114300" simplePos="0" relativeHeight="251662336" behindDoc="0" locked="0" layoutInCell="1" allowOverlap="1" wp14:anchorId="7FE34E8D" wp14:editId="4E496152">
            <wp:simplePos x="0" y="0"/>
            <wp:positionH relativeFrom="column">
              <wp:posOffset>80010</wp:posOffset>
            </wp:positionH>
            <wp:positionV relativeFrom="paragraph">
              <wp:posOffset>414655</wp:posOffset>
            </wp:positionV>
            <wp:extent cx="2392045" cy="1365250"/>
            <wp:effectExtent l="114300" t="114300" r="141605" b="139700"/>
            <wp:wrapSquare wrapText="bothSides"/>
            <wp:docPr id="4" name="Picture 4" descr="I:\صور 2013\11\بناة الغد\بناة الغد دورى خماسى كرة القدم مدرسة خالد\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صور 2013\11\بناة الغد\بناة الغد دورى خماسى كرة القدم مدرسة خالد\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2045" cy="1365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2630F9">
        <w:rPr>
          <w:rFonts w:ascii="Arial" w:hAnsi="Arial" w:hint="cs"/>
          <w:sz w:val="20"/>
          <w:szCs w:val="20"/>
          <w:rtl/>
        </w:rPr>
        <w:t>ومن ضمن الجوانب التي استهدفتها المؤسسة الأنشطة الرياضية حيث استفاد</w:t>
      </w:r>
      <w:r w:rsidRPr="002630F9">
        <w:rPr>
          <w:rFonts w:ascii="Arial" w:hAnsi="Arial"/>
          <w:sz w:val="20"/>
          <w:szCs w:val="20"/>
          <w:rtl/>
        </w:rPr>
        <w:t xml:space="preserve"> 1152 من الأطفال </w:t>
      </w:r>
      <w:r w:rsidRPr="002630F9">
        <w:rPr>
          <w:rFonts w:ascii="Arial" w:hAnsi="Arial" w:hint="cs"/>
          <w:sz w:val="20"/>
          <w:szCs w:val="20"/>
          <w:rtl/>
        </w:rPr>
        <w:t xml:space="preserve">من </w:t>
      </w:r>
      <w:r w:rsidRPr="002630F9">
        <w:rPr>
          <w:rFonts w:ascii="Arial" w:hAnsi="Arial"/>
          <w:sz w:val="20"/>
          <w:szCs w:val="20"/>
          <w:rtl/>
        </w:rPr>
        <w:t>الأنشطة والمسابقات الرياضية المختلفة مثل التدريب على السباحة وركوب الخيل وكرة القدم وكرة السلة وتنس الطاولة</w:t>
      </w:r>
      <w:r w:rsidRPr="002630F9">
        <w:rPr>
          <w:rFonts w:ascii="Arial" w:hAnsi="Arial" w:hint="cs"/>
          <w:sz w:val="20"/>
          <w:szCs w:val="20"/>
          <w:rtl/>
        </w:rPr>
        <w:t xml:space="preserve"> إضافة إلى ألعاب الذكاء مثل الشطرنج</w:t>
      </w:r>
      <w:r w:rsidRPr="002630F9">
        <w:rPr>
          <w:rFonts w:ascii="Arial" w:hAnsi="Arial"/>
          <w:sz w:val="20"/>
          <w:szCs w:val="20"/>
          <w:rtl/>
        </w:rPr>
        <w:t xml:space="preserve">. كما نظمت المؤسسة مجموعة من المنافسات الرياضية داخل المراكز وبالتعاون مع المدارس مثل مسابقة خماسي كرة القدم للأطفال وذلك بإدارة وإشراف القادة الأطفال، حيث شارك فيها فرق محلية للأطفال بالتعاون مع وزارة الشباب والرياضة بهدف دعم وتشجيع الأطفال. كما تم </w:t>
      </w:r>
      <w:r w:rsidRPr="002630F9">
        <w:rPr>
          <w:rFonts w:ascii="Arial" w:hAnsi="Arial"/>
          <w:sz w:val="20"/>
          <w:szCs w:val="20"/>
          <w:rtl/>
          <w:lang w:bidi="ar-EG"/>
        </w:rPr>
        <w:t xml:space="preserve">عقد </w:t>
      </w:r>
      <w:hyperlink r:id="rId23" w:history="1">
        <w:r w:rsidRPr="002630F9">
          <w:rPr>
            <w:rStyle w:val="Hyperlink"/>
            <w:rFonts w:ascii="Arial" w:hAnsi="Arial"/>
            <w:sz w:val="20"/>
            <w:szCs w:val="20"/>
            <w:rtl/>
            <w:lang w:bidi="ar-EG"/>
          </w:rPr>
          <w:t>ماراثون للجري</w:t>
        </w:r>
      </w:hyperlink>
      <w:r w:rsidRPr="002630F9">
        <w:rPr>
          <w:rFonts w:ascii="Arial" w:hAnsi="Arial"/>
          <w:sz w:val="20"/>
          <w:szCs w:val="20"/>
          <w:rtl/>
          <w:lang w:bidi="ar-EG"/>
        </w:rPr>
        <w:t xml:space="preserve"> للناشئين والأطفال شارك فيه 220 من الأطفال.</w:t>
      </w:r>
      <w:r w:rsidRPr="002630F9">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25544" w:rsidRPr="002630F9" w:rsidRDefault="00D25544" w:rsidP="003C4AB3">
      <w:pPr>
        <w:bidi/>
        <w:jc w:val="both"/>
        <w:rPr>
          <w:rFonts w:ascii="Arial" w:hAnsi="Arial"/>
          <w:sz w:val="20"/>
          <w:szCs w:val="20"/>
          <w:lang w:bidi="ar-EG"/>
        </w:rPr>
      </w:pPr>
      <w:r w:rsidRPr="002630F9">
        <w:rPr>
          <w:rFonts w:ascii="Arial" w:hAnsi="Arial" w:hint="cs"/>
          <w:sz w:val="20"/>
          <w:szCs w:val="20"/>
          <w:rtl/>
          <w:lang w:bidi="ar-EG"/>
        </w:rPr>
        <w:t>و</w:t>
      </w:r>
      <w:r w:rsidRPr="002630F9">
        <w:rPr>
          <w:rFonts w:ascii="Arial" w:hAnsi="Arial"/>
          <w:sz w:val="20"/>
          <w:szCs w:val="20"/>
          <w:rtl/>
          <w:lang w:bidi="ar-EG"/>
        </w:rPr>
        <w:t xml:space="preserve">بهدف تعزيز التراث من خلال الرياضة؛ تم عقد </w:t>
      </w:r>
      <w:hyperlink r:id="rId24" w:history="1">
        <w:r w:rsidRPr="002630F9">
          <w:rPr>
            <w:rStyle w:val="Hyperlink"/>
            <w:rFonts w:ascii="Arial" w:hAnsi="Arial"/>
            <w:sz w:val="20"/>
            <w:szCs w:val="20"/>
            <w:rtl/>
            <w:lang w:bidi="ar-EG"/>
          </w:rPr>
          <w:t>مهرجان الألعاب الشعبية</w:t>
        </w:r>
      </w:hyperlink>
      <w:r w:rsidRPr="002630F9">
        <w:rPr>
          <w:rFonts w:ascii="Arial" w:hAnsi="Arial"/>
          <w:sz w:val="20"/>
          <w:szCs w:val="20"/>
          <w:rtl/>
          <w:lang w:bidi="ar-EG"/>
        </w:rPr>
        <w:t xml:space="preserve"> بالتعاون مع مجموعة من المؤسسات والمدارس حيث تم تنفيذ 40 لعبة من الألعاب الشعبية مثل </w:t>
      </w:r>
      <w:r w:rsidRPr="002630F9">
        <w:rPr>
          <w:rFonts w:ascii="Arial" w:hAnsi="Arial" w:hint="cs"/>
          <w:sz w:val="20"/>
          <w:szCs w:val="20"/>
          <w:rtl/>
          <w:lang w:bidi="ar-EG"/>
        </w:rPr>
        <w:t>"</w:t>
      </w:r>
      <w:r w:rsidRPr="002630F9">
        <w:rPr>
          <w:rFonts w:ascii="Arial" w:hAnsi="Arial"/>
          <w:sz w:val="20"/>
          <w:szCs w:val="20"/>
          <w:rtl/>
          <w:lang w:bidi="ar-EG"/>
        </w:rPr>
        <w:t>طاق طاقية</w:t>
      </w:r>
      <w:r w:rsidRPr="002630F9">
        <w:rPr>
          <w:rFonts w:ascii="Arial" w:hAnsi="Arial" w:hint="cs"/>
          <w:sz w:val="20"/>
          <w:szCs w:val="20"/>
          <w:rtl/>
          <w:lang w:bidi="ar-EG"/>
        </w:rPr>
        <w:t>"</w:t>
      </w:r>
      <w:r w:rsidRPr="002630F9">
        <w:rPr>
          <w:rFonts w:ascii="Arial" w:hAnsi="Arial"/>
          <w:sz w:val="20"/>
          <w:szCs w:val="20"/>
          <w:rtl/>
          <w:lang w:bidi="ar-EG"/>
        </w:rPr>
        <w:t xml:space="preserve"> و</w:t>
      </w:r>
      <w:r w:rsidRPr="002630F9">
        <w:rPr>
          <w:rFonts w:ascii="Arial" w:hAnsi="Arial" w:hint="cs"/>
          <w:sz w:val="20"/>
          <w:szCs w:val="20"/>
          <w:rtl/>
          <w:lang w:bidi="ar-EG"/>
        </w:rPr>
        <w:t>"</w:t>
      </w:r>
      <w:r w:rsidRPr="002630F9">
        <w:rPr>
          <w:rFonts w:ascii="Arial" w:hAnsi="Arial"/>
          <w:sz w:val="20"/>
          <w:szCs w:val="20"/>
          <w:rtl/>
          <w:lang w:bidi="ar-EG"/>
        </w:rPr>
        <w:t>فتحي يا وردة</w:t>
      </w:r>
      <w:r w:rsidRPr="002630F9">
        <w:rPr>
          <w:rFonts w:ascii="Arial" w:hAnsi="Arial" w:hint="cs"/>
          <w:sz w:val="20"/>
          <w:szCs w:val="20"/>
          <w:rtl/>
          <w:lang w:bidi="ar-EG"/>
        </w:rPr>
        <w:t>"</w:t>
      </w:r>
      <w:r w:rsidRPr="002630F9">
        <w:rPr>
          <w:rFonts w:ascii="Arial" w:hAnsi="Arial"/>
          <w:sz w:val="20"/>
          <w:szCs w:val="20"/>
          <w:rtl/>
          <w:lang w:bidi="ar-EG"/>
        </w:rPr>
        <w:t xml:space="preserve"> </w:t>
      </w:r>
      <w:proofErr w:type="spellStart"/>
      <w:r w:rsidRPr="002630F9">
        <w:rPr>
          <w:rFonts w:ascii="Arial" w:hAnsi="Arial"/>
          <w:sz w:val="20"/>
          <w:szCs w:val="20"/>
          <w:rtl/>
          <w:lang w:bidi="ar-EG"/>
        </w:rPr>
        <w:t>و</w:t>
      </w:r>
      <w:r w:rsidRPr="002630F9">
        <w:rPr>
          <w:rFonts w:ascii="Arial" w:hAnsi="Arial" w:hint="cs"/>
          <w:sz w:val="20"/>
          <w:szCs w:val="20"/>
          <w:rtl/>
          <w:lang w:bidi="ar-EG"/>
        </w:rPr>
        <w:t>"</w:t>
      </w:r>
      <w:r w:rsidRPr="002630F9">
        <w:rPr>
          <w:rFonts w:ascii="Arial" w:hAnsi="Arial"/>
          <w:sz w:val="20"/>
          <w:szCs w:val="20"/>
          <w:rtl/>
          <w:lang w:bidi="ar-EG"/>
        </w:rPr>
        <w:t>الاستغماية</w:t>
      </w:r>
      <w:proofErr w:type="spellEnd"/>
      <w:r w:rsidRPr="002630F9">
        <w:rPr>
          <w:rFonts w:ascii="Arial" w:hAnsi="Arial" w:hint="cs"/>
          <w:sz w:val="20"/>
          <w:szCs w:val="20"/>
          <w:rtl/>
          <w:lang w:bidi="ar-EG"/>
        </w:rPr>
        <w:t>"</w:t>
      </w:r>
      <w:r w:rsidRPr="002630F9">
        <w:rPr>
          <w:rFonts w:ascii="Arial" w:hAnsi="Arial"/>
          <w:sz w:val="20"/>
          <w:szCs w:val="20"/>
          <w:rtl/>
          <w:lang w:bidi="ar-EG"/>
        </w:rPr>
        <w:t>، بالإضافة إلى الألعاب الجماعية مثل نقل المياه والكلمة والصورة بهدف تعزيز العمل التعاوني والجماعي بين 200 من الأطفال.</w:t>
      </w:r>
    </w:p>
    <w:p w:rsidR="00D25544" w:rsidRPr="00E471DB" w:rsidRDefault="00D25544" w:rsidP="003C4AB3">
      <w:pPr>
        <w:pStyle w:val="Heading2"/>
        <w:bidi/>
      </w:pPr>
      <w:bookmarkStart w:id="10" w:name="_Toc385856847"/>
      <w:r w:rsidRPr="00E471DB">
        <w:rPr>
          <w:rtl/>
        </w:rPr>
        <w:t>الأنشطة الفنية:</w:t>
      </w:r>
      <w:bookmarkEnd w:id="10"/>
      <w:r w:rsidRPr="00E471DB">
        <w:rPr>
          <w:rFonts w:hint="cs"/>
          <w:rtl/>
        </w:rPr>
        <w:t xml:space="preserve"> </w:t>
      </w:r>
    </w:p>
    <w:p w:rsidR="00D25544" w:rsidRPr="002630F9" w:rsidRDefault="00D25544" w:rsidP="003C4AB3">
      <w:pPr>
        <w:bidi/>
        <w:jc w:val="both"/>
        <w:rPr>
          <w:rFonts w:ascii="Arial" w:hAnsi="Arial"/>
          <w:b/>
          <w:bCs/>
          <w:sz w:val="20"/>
          <w:szCs w:val="20"/>
        </w:rPr>
      </w:pPr>
      <w:r w:rsidRPr="002630F9">
        <w:rPr>
          <w:rFonts w:ascii="Arial" w:hAnsi="Arial" w:hint="cs"/>
          <w:sz w:val="20"/>
          <w:szCs w:val="20"/>
          <w:rtl/>
        </w:rPr>
        <w:t xml:space="preserve">نجحت المؤسسة في تنمية مواهب الأطفال المستهدفين وتعزيز قدراتهم للتعبير عن أنفسهم وذلك للتخفيف من ضغوطهم النفسية. كما نجحت في تطوير قدرات الأطفال الفنية وتشجيعهم لتوظيف هذه القدرات لمناصرة قضاياهم والتعبير عنها من خلال مواهبهم وإبداعاتهم. وفي هذا المجال </w:t>
      </w:r>
      <w:r w:rsidRPr="002630F9">
        <w:rPr>
          <w:rFonts w:ascii="Arial" w:hAnsi="Arial"/>
          <w:sz w:val="20"/>
          <w:szCs w:val="20"/>
          <w:rtl/>
        </w:rPr>
        <w:t>عقد</w:t>
      </w:r>
      <w:r w:rsidRPr="002630F9">
        <w:rPr>
          <w:rFonts w:ascii="Arial" w:hAnsi="Arial" w:hint="cs"/>
          <w:sz w:val="20"/>
          <w:szCs w:val="20"/>
          <w:rtl/>
        </w:rPr>
        <w:t xml:space="preserve">ت المؤسسة </w:t>
      </w:r>
      <w:r w:rsidRPr="002630F9">
        <w:rPr>
          <w:rFonts w:ascii="Arial" w:hAnsi="Arial"/>
          <w:sz w:val="20"/>
          <w:szCs w:val="20"/>
          <w:rtl/>
        </w:rPr>
        <w:t xml:space="preserve">مجموعة من الورش الفنية والأشغال اليدوية مع طلاب المراكز والمدارس استفاد منها 580 طفل وذلك بغرض مساعدتهم على التعبير عن أنفسهم من خلال الفن. وقد اشتملت هذه الأنشطة على </w:t>
      </w:r>
      <w:r w:rsidRPr="002630F9">
        <w:rPr>
          <w:rFonts w:ascii="Arial" w:hAnsi="Arial"/>
          <w:sz w:val="20"/>
          <w:szCs w:val="20"/>
          <w:rtl/>
          <w:lang w:bidi="ar-EG"/>
        </w:rPr>
        <w:t>عمل الجداريات، والرسم الحر والفنون التشكيلية. كما قامت</w:t>
      </w:r>
      <w:r w:rsidRPr="002630F9">
        <w:rPr>
          <w:rFonts w:ascii="Arial" w:hAnsi="Arial" w:hint="cs"/>
          <w:sz w:val="20"/>
          <w:szCs w:val="20"/>
          <w:rtl/>
          <w:lang w:bidi="ar-EG"/>
        </w:rPr>
        <w:t xml:space="preserve"> </w:t>
      </w:r>
      <w:r w:rsidRPr="002630F9">
        <w:rPr>
          <w:rFonts w:ascii="Arial" w:hAnsi="Arial"/>
          <w:sz w:val="20"/>
          <w:szCs w:val="20"/>
          <w:rtl/>
          <w:lang w:bidi="ar-EG"/>
        </w:rPr>
        <w:t>المؤسسة بعقد عدد مجموعة من المعارض الفنية لعرض أعمال الأطفال شارك فيها 50 طفل بلوحاتهم وأعمالهم مما أتاح لهم فرصة لإبراز مواهبهم الفنية والتعبير عن مشاعرهم من خلال أعمالهم. وقد لاقت هذه الأنشطة ترحيباً من الأهالي الذين حضروا المعارض وأبدوا سعادتهم برؤية منتجات أطفالهم.</w:t>
      </w:r>
    </w:p>
    <w:p w:rsidR="00D25544" w:rsidRPr="002630F9" w:rsidRDefault="00D25544" w:rsidP="003C4AB3">
      <w:pPr>
        <w:bidi/>
        <w:jc w:val="both"/>
        <w:rPr>
          <w:rFonts w:ascii="Arial" w:hAnsi="Arial"/>
          <w:sz w:val="20"/>
          <w:szCs w:val="20"/>
        </w:rPr>
      </w:pPr>
      <w:r w:rsidRPr="002630F9">
        <w:rPr>
          <w:rFonts w:ascii="Arial" w:hAnsi="Arial" w:hint="cs"/>
          <w:sz w:val="20"/>
          <w:szCs w:val="20"/>
          <w:rtl/>
          <w:lang w:bidi="ar-EG"/>
        </w:rPr>
        <w:t xml:space="preserve">كما </w:t>
      </w:r>
      <w:r w:rsidRPr="002630F9">
        <w:rPr>
          <w:rFonts w:ascii="Arial" w:hAnsi="Arial"/>
          <w:sz w:val="20"/>
          <w:szCs w:val="20"/>
          <w:rtl/>
          <w:lang w:bidi="ar-EG"/>
        </w:rPr>
        <w:t>نظم الأطفال بازار فني بالتعاون مع 10 من الفنانين و</w:t>
      </w:r>
      <w:r w:rsidRPr="002630F9">
        <w:rPr>
          <w:rFonts w:ascii="Arial" w:hAnsi="Arial" w:hint="cs"/>
          <w:sz w:val="20"/>
          <w:szCs w:val="20"/>
          <w:rtl/>
          <w:lang w:bidi="ar-EG"/>
        </w:rPr>
        <w:t xml:space="preserve">ذلك </w:t>
      </w:r>
      <w:r w:rsidRPr="002630F9">
        <w:rPr>
          <w:rFonts w:ascii="Arial" w:hAnsi="Arial"/>
          <w:sz w:val="20"/>
          <w:szCs w:val="20"/>
          <w:rtl/>
          <w:lang w:bidi="ar-EG"/>
        </w:rPr>
        <w:t>تحت قيادة 6 من الأطفال القادة، حيث تم إشراك 40 طفل في عمل أشغال يدوية حول الزهور والفخار والفراشات، كما تم عمل ورشة للرسم والتلوين شارك بقيادة 5 من الأطفال ومشاركة 40 طفل تستهدف قضية قطع الكهرباء، وفي نهاية الورشات تم عمل معرض فني لعرض منتجات الأطفال وذلك لمدة 3 أيام.</w:t>
      </w:r>
      <w:r w:rsidRPr="002630F9">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25544" w:rsidRPr="002630F9" w:rsidRDefault="00D25544" w:rsidP="003C4AB3">
      <w:pPr>
        <w:bidi/>
        <w:spacing w:line="276" w:lineRule="auto"/>
        <w:jc w:val="both"/>
        <w:rPr>
          <w:rFonts w:ascii="Arial" w:hAnsi="Arial"/>
          <w:sz w:val="20"/>
          <w:szCs w:val="20"/>
        </w:rPr>
      </w:pPr>
      <w:r w:rsidRPr="00BF3B45">
        <w:rPr>
          <w:noProof/>
          <w:rtl/>
        </w:rPr>
        <w:lastRenderedPageBreak/>
        <w:drawing>
          <wp:anchor distT="0" distB="0" distL="114300" distR="114300" simplePos="0" relativeHeight="251670528" behindDoc="0" locked="0" layoutInCell="1" allowOverlap="1" wp14:anchorId="702773F5" wp14:editId="349870CC">
            <wp:simplePos x="0" y="0"/>
            <wp:positionH relativeFrom="column">
              <wp:posOffset>38100</wp:posOffset>
            </wp:positionH>
            <wp:positionV relativeFrom="paragraph">
              <wp:posOffset>114300</wp:posOffset>
            </wp:positionV>
            <wp:extent cx="2514600" cy="1730375"/>
            <wp:effectExtent l="133350" t="114300" r="152400" b="155575"/>
            <wp:wrapSquare wrapText="bothSides"/>
            <wp:docPr id="11" name="Picture 11" descr="D:\Work\المراكز\مركز نوار التربوي\بازار فني - اطفال الثلاسيميا\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ork\المراكز\مركز نوار التربوي\بازار فني - اطفال الثلاسيميا\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4600" cy="1730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2630F9">
        <w:rPr>
          <w:rFonts w:ascii="Arial" w:hAnsi="Arial"/>
          <w:sz w:val="20"/>
          <w:szCs w:val="20"/>
          <w:rtl/>
          <w:lang w:bidi="ar-EG"/>
        </w:rPr>
        <w:t xml:space="preserve">وفي إطار تنمية مهارات الأطفال في المسرح </w:t>
      </w:r>
      <w:r w:rsidRPr="002630F9">
        <w:rPr>
          <w:rFonts w:ascii="Arial" w:hAnsi="Arial" w:hint="cs"/>
          <w:sz w:val="20"/>
          <w:szCs w:val="20"/>
          <w:rtl/>
          <w:lang w:bidi="ar-EG"/>
        </w:rPr>
        <w:t xml:space="preserve">نمت المؤسسة مهارات 25 طفل في </w:t>
      </w:r>
      <w:r w:rsidRPr="002630F9">
        <w:rPr>
          <w:rFonts w:ascii="Arial" w:hAnsi="Arial"/>
          <w:sz w:val="20"/>
          <w:szCs w:val="20"/>
          <w:rtl/>
          <w:lang w:bidi="ar-EG"/>
        </w:rPr>
        <w:t xml:space="preserve">مسرح الدمى ومسرح الظل </w:t>
      </w:r>
      <w:r w:rsidRPr="002630F9">
        <w:rPr>
          <w:rFonts w:ascii="Arial" w:hAnsi="Arial" w:hint="cs"/>
          <w:sz w:val="20"/>
          <w:szCs w:val="20"/>
          <w:rtl/>
          <w:lang w:bidi="ar-EG"/>
        </w:rPr>
        <w:t xml:space="preserve">عبر دورات تدريبية مختلفة </w:t>
      </w:r>
      <w:r w:rsidRPr="002630F9">
        <w:rPr>
          <w:rFonts w:ascii="Arial" w:hAnsi="Arial"/>
          <w:sz w:val="20"/>
          <w:szCs w:val="20"/>
          <w:rtl/>
          <w:lang w:bidi="ar-EG"/>
        </w:rPr>
        <w:t xml:space="preserve">وذلك لاستخدامها في التعبير عن قضاياهم وتعزيز القيم التربوية لديهم، كما نجحت المؤسسة في توظيف المسرح من خلال هؤلاء الأطفال لتقديم 10 عروض مسرحية حضرها 80 من الأطفال في المراكز والمدارس حيث تم عرض مسرحيات هدفت لتعزيز القيم الإيجابية وتعديل السلوكيات السلبية مثل التعبير عن الرأي والأمانة وعدم السرقة. وقد كان دور الأطفال في تقديم العروض المسرحية فعالا في جذب الأطفال الآخرين ولفت انتباههم نحو هذه القضايا. </w:t>
      </w:r>
    </w:p>
    <w:p w:rsidR="00D25544" w:rsidRPr="002630F9" w:rsidRDefault="00D25544" w:rsidP="003C4AB3">
      <w:pPr>
        <w:bidi/>
        <w:jc w:val="both"/>
        <w:rPr>
          <w:rFonts w:ascii="Arial" w:hAnsi="Arial"/>
          <w:sz w:val="20"/>
          <w:szCs w:val="20"/>
        </w:rPr>
      </w:pPr>
      <w:r w:rsidRPr="002630F9">
        <w:rPr>
          <w:rFonts w:ascii="Arial" w:hAnsi="Arial" w:hint="cs"/>
          <w:sz w:val="20"/>
          <w:szCs w:val="20"/>
          <w:rtl/>
        </w:rPr>
        <w:t>و</w:t>
      </w:r>
      <w:r w:rsidRPr="002630F9">
        <w:rPr>
          <w:rFonts w:ascii="Arial" w:hAnsi="Arial"/>
          <w:sz w:val="20"/>
          <w:szCs w:val="20"/>
          <w:rtl/>
        </w:rPr>
        <w:t xml:space="preserve">ضمن </w:t>
      </w:r>
      <w:r w:rsidRPr="002630F9">
        <w:rPr>
          <w:rFonts w:ascii="Arial" w:hAnsi="Arial" w:hint="cs"/>
          <w:sz w:val="20"/>
          <w:szCs w:val="20"/>
          <w:rtl/>
        </w:rPr>
        <w:t xml:space="preserve">تعزيز مهارات الأطفال في المناصرة، </w:t>
      </w:r>
      <w:r w:rsidRPr="002630F9">
        <w:rPr>
          <w:rFonts w:ascii="Arial" w:hAnsi="Arial"/>
          <w:sz w:val="20"/>
          <w:szCs w:val="20"/>
          <w:rtl/>
        </w:rPr>
        <w:t>تعاون</w:t>
      </w:r>
      <w:r w:rsidRPr="002630F9">
        <w:rPr>
          <w:rFonts w:ascii="Arial" w:hAnsi="Arial" w:hint="cs"/>
          <w:sz w:val="20"/>
          <w:szCs w:val="20"/>
          <w:rtl/>
        </w:rPr>
        <w:t>ت</w:t>
      </w:r>
      <w:r w:rsidRPr="002630F9">
        <w:rPr>
          <w:rFonts w:ascii="Arial" w:hAnsi="Arial"/>
          <w:sz w:val="20"/>
          <w:szCs w:val="20"/>
          <w:rtl/>
        </w:rPr>
        <w:t xml:space="preserve"> </w:t>
      </w:r>
      <w:r w:rsidRPr="002630F9">
        <w:rPr>
          <w:rFonts w:ascii="Arial" w:hAnsi="Arial" w:hint="cs"/>
          <w:sz w:val="20"/>
          <w:szCs w:val="20"/>
          <w:rtl/>
        </w:rPr>
        <w:t xml:space="preserve">المؤسسة من خلال مركز نوار التربوي </w:t>
      </w:r>
      <w:r w:rsidRPr="002630F9">
        <w:rPr>
          <w:rFonts w:ascii="Arial" w:hAnsi="Arial"/>
          <w:sz w:val="20"/>
          <w:szCs w:val="20"/>
          <w:rtl/>
        </w:rPr>
        <w:t>مع أطفال اليابان لعمل جداري</w:t>
      </w:r>
      <w:r w:rsidRPr="002630F9">
        <w:rPr>
          <w:rFonts w:ascii="Arial" w:hAnsi="Arial" w:hint="cs"/>
          <w:sz w:val="20"/>
          <w:szCs w:val="20"/>
          <w:rtl/>
        </w:rPr>
        <w:t>ة</w:t>
      </w:r>
      <w:r w:rsidRPr="002630F9">
        <w:rPr>
          <w:rFonts w:ascii="Arial" w:hAnsi="Arial"/>
          <w:sz w:val="20"/>
          <w:szCs w:val="20"/>
          <w:rtl/>
        </w:rPr>
        <w:t xml:space="preserve"> بعنوان السلام حول العالم</w:t>
      </w:r>
      <w:r w:rsidRPr="002630F9">
        <w:rPr>
          <w:rFonts w:ascii="Arial" w:hAnsi="Arial" w:hint="cs"/>
          <w:sz w:val="20"/>
          <w:szCs w:val="20"/>
          <w:rtl/>
        </w:rPr>
        <w:t xml:space="preserve"> حيث أنتج </w:t>
      </w:r>
      <w:r w:rsidRPr="002630F9">
        <w:rPr>
          <w:rFonts w:ascii="Arial" w:hAnsi="Arial"/>
          <w:sz w:val="20"/>
          <w:szCs w:val="20"/>
          <w:rtl/>
          <w:lang w:bidi="ar-EG"/>
        </w:rPr>
        <w:t>الأطفال جداري</w:t>
      </w:r>
      <w:r w:rsidRPr="002630F9">
        <w:rPr>
          <w:rFonts w:ascii="Arial" w:hAnsi="Arial" w:hint="cs"/>
          <w:sz w:val="20"/>
          <w:szCs w:val="20"/>
          <w:rtl/>
          <w:lang w:bidi="ar-EG"/>
        </w:rPr>
        <w:t>ة</w:t>
      </w:r>
      <w:r w:rsidRPr="002630F9">
        <w:rPr>
          <w:rFonts w:ascii="Arial" w:hAnsi="Arial"/>
          <w:sz w:val="20"/>
          <w:szCs w:val="20"/>
          <w:rtl/>
          <w:lang w:bidi="ar-EG"/>
        </w:rPr>
        <w:t xml:space="preserve"> فنية تمثل التراث والهوية الثقافية الفلسطينية كما قام</w:t>
      </w:r>
      <w:r w:rsidRPr="002630F9">
        <w:rPr>
          <w:rFonts w:ascii="Arial" w:hAnsi="Arial" w:hint="cs"/>
          <w:sz w:val="20"/>
          <w:szCs w:val="20"/>
          <w:rtl/>
          <w:lang w:bidi="ar-EG"/>
        </w:rPr>
        <w:t xml:space="preserve">وا </w:t>
      </w:r>
      <w:r w:rsidRPr="002630F9">
        <w:rPr>
          <w:rFonts w:ascii="Arial" w:hAnsi="Arial"/>
          <w:sz w:val="20"/>
          <w:szCs w:val="20"/>
          <w:rtl/>
          <w:lang w:bidi="ar-EG"/>
        </w:rPr>
        <w:t xml:space="preserve">بعمل كتاب يحوي قصاصات فنية تعكس التراث الفلسطيني. وضمن نفس السياق </w:t>
      </w:r>
      <w:r w:rsidRPr="002630F9">
        <w:rPr>
          <w:rFonts w:ascii="Arial" w:hAnsi="Arial" w:hint="cs"/>
          <w:sz w:val="20"/>
          <w:szCs w:val="20"/>
          <w:rtl/>
          <w:lang w:bidi="ar-EG"/>
        </w:rPr>
        <w:t xml:space="preserve">أنتج الأطفال </w:t>
      </w:r>
      <w:r w:rsidRPr="002630F9">
        <w:rPr>
          <w:rFonts w:ascii="Arial" w:hAnsi="Arial"/>
          <w:sz w:val="20"/>
          <w:szCs w:val="20"/>
          <w:rtl/>
          <w:lang w:bidi="ar-EG"/>
        </w:rPr>
        <w:t xml:space="preserve">75 سلة فاكهة، و75 رسم عن الحيوانات، و75 لوحة عن الأصدقاء، و75 لوحة عن الأزهار </w:t>
      </w:r>
      <w:r w:rsidRPr="002630F9">
        <w:rPr>
          <w:rFonts w:ascii="Arial" w:hAnsi="Arial" w:hint="cs"/>
          <w:sz w:val="20"/>
          <w:szCs w:val="20"/>
          <w:rtl/>
          <w:lang w:bidi="ar-EG"/>
        </w:rPr>
        <w:t xml:space="preserve">من خلال </w:t>
      </w:r>
      <w:r w:rsidRPr="002630F9">
        <w:rPr>
          <w:rFonts w:ascii="Arial" w:hAnsi="Arial"/>
          <w:sz w:val="20"/>
          <w:szCs w:val="20"/>
          <w:rtl/>
          <w:lang w:bidi="ar-EG"/>
        </w:rPr>
        <w:t>ورشتين فنيتين</w:t>
      </w:r>
      <w:r w:rsidRPr="002630F9">
        <w:rPr>
          <w:rFonts w:ascii="Arial" w:hAnsi="Arial" w:hint="cs"/>
          <w:sz w:val="20"/>
          <w:szCs w:val="20"/>
          <w:rtl/>
          <w:lang w:bidi="ar-EG"/>
        </w:rPr>
        <w:t xml:space="preserve">، </w:t>
      </w:r>
      <w:r w:rsidRPr="002630F9">
        <w:rPr>
          <w:rFonts w:ascii="Arial" w:hAnsi="Arial"/>
          <w:sz w:val="20"/>
          <w:szCs w:val="20"/>
          <w:rtl/>
          <w:lang w:bidi="ar-EG"/>
        </w:rPr>
        <w:t xml:space="preserve">كما تم عمل معرض فني لمنتجات الأطفال حضره 250 من الأهالي والفنانين. </w:t>
      </w:r>
    </w:p>
    <w:p w:rsidR="00D25544" w:rsidRPr="00E471DB" w:rsidRDefault="00D25544" w:rsidP="003C4AB3">
      <w:pPr>
        <w:pStyle w:val="Heading2"/>
        <w:bidi/>
      </w:pPr>
      <w:bookmarkStart w:id="11" w:name="_Toc385856848"/>
      <w:r w:rsidRPr="00E471DB">
        <w:rPr>
          <w:rFonts w:hint="cs"/>
          <w:rtl/>
        </w:rPr>
        <w:t>مهارات القيادة</w:t>
      </w:r>
      <w:r>
        <w:rPr>
          <w:rFonts w:hint="cs"/>
          <w:rtl/>
        </w:rPr>
        <w:t xml:space="preserve"> والمخيمات الصيفية</w:t>
      </w:r>
      <w:r w:rsidRPr="00E471DB">
        <w:rPr>
          <w:rtl/>
        </w:rPr>
        <w:t>:</w:t>
      </w:r>
      <w:bookmarkEnd w:id="11"/>
    </w:p>
    <w:p w:rsidR="00D25544" w:rsidRPr="002630F9" w:rsidRDefault="00D25544" w:rsidP="003C4AB3">
      <w:pPr>
        <w:bidi/>
        <w:spacing w:after="0" w:line="300" w:lineRule="auto"/>
        <w:jc w:val="both"/>
        <w:rPr>
          <w:rFonts w:ascii="Arial" w:hAnsi="Arial"/>
          <w:sz w:val="20"/>
          <w:szCs w:val="20"/>
        </w:rPr>
      </w:pPr>
      <w:r w:rsidRPr="006644C0">
        <w:rPr>
          <w:noProof/>
        </w:rPr>
        <mc:AlternateContent>
          <mc:Choice Requires="wps">
            <w:drawing>
              <wp:anchor distT="228600" distB="228600" distL="228600" distR="228600" simplePos="0" relativeHeight="251667456" behindDoc="0" locked="0" layoutInCell="1" allowOverlap="1" wp14:anchorId="572C0013" wp14:editId="4E0BBB0F">
                <wp:simplePos x="0" y="0"/>
                <wp:positionH relativeFrom="margin">
                  <wp:posOffset>898978</wp:posOffset>
                </wp:positionH>
                <wp:positionV relativeFrom="margin">
                  <wp:posOffset>4883150</wp:posOffset>
                </wp:positionV>
                <wp:extent cx="3479800" cy="2482850"/>
                <wp:effectExtent l="0" t="0" r="101600" b="0"/>
                <wp:wrapTopAndBottom/>
                <wp:docPr id="123" name="Rectangle 123"/>
                <wp:cNvGraphicFramePr/>
                <a:graphic xmlns:a="http://schemas.openxmlformats.org/drawingml/2006/main">
                  <a:graphicData uri="http://schemas.microsoft.com/office/word/2010/wordprocessingShape">
                    <wps:wsp>
                      <wps:cNvSpPr/>
                      <wps:spPr>
                        <a:xfrm>
                          <a:off x="0" y="0"/>
                          <a:ext cx="3479800" cy="2482850"/>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D25544" w:rsidRPr="00EF3BBB" w:rsidRDefault="00D25544" w:rsidP="00D25544">
                            <w:pPr>
                              <w:bidi/>
                              <w:spacing w:after="0"/>
                              <w:jc w:val="both"/>
                              <w:rPr>
                                <w:color w:val="FFFFFF" w:themeColor="background1"/>
                                <w:sz w:val="24"/>
                                <w:szCs w:val="24"/>
                                <w:lang w:bidi="ar-EG"/>
                              </w:rPr>
                            </w:pPr>
                            <w:r w:rsidRPr="00EF3BBB">
                              <w:rPr>
                                <w:rFonts w:hint="cs"/>
                                <w:color w:val="FFFFFF" w:themeColor="background1"/>
                                <w:sz w:val="24"/>
                                <w:szCs w:val="24"/>
                                <w:rtl/>
                                <w:lang w:bidi="ar-EG"/>
                              </w:rPr>
                              <w:t>عززت المؤسسة قيم الديمقراطية والقيادة بين الأطفال من خلال برنامج القيادة، والذي يبدأ بعمل انتخابات بين الأطفال، حيث يتقدم الأطفال الذين يرغبون بقيادة الأنشطة ببرنامج انتخابي يقومون بعرضه على باقي الأطفال لجذب انتباههم وتشجيعهم على انتخابهم، وبعد انتهاء المدة المحددة للدعاية الانتخابية، تبدأ عملية التصويت حيث يقوم الأطفال بانتخاب المرشح الأفضل بالنسبة لهم، وتنتهي العملية باختيار القادة في كل مركز، ولاحقاً يخضع هؤلاء القادة لبرنامج تدريبي يشمل مهارات القيادة وتنظيم الأنشطة والاتصال والتواصل ويتخللها مشاركتهم للقادة السابقين في تنظيم الأنشطة كنوع من التدريب التطبيقي بأسلوب دعم الأقران، وفي نهاية البرنامج يتسلم القادة مهماتهم ويبدؤون في العمل مع باقي الأطفال على الأنشطة بإشراف ودعم من المنشطين</w:t>
                            </w: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C0013" id="Rectangle 123" o:spid="_x0000_s1032" style="position:absolute;left:0;text-align:left;margin-left:70.8pt;margin-top:384.5pt;width:274pt;height:195.5pt;z-index:25166745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" fillcolor="#ffbd47 [3205]" stroked="f" strokeweight="1.5pt">
                <v:stroke endcap="round"/>
                <v:shadow on="t" color="#e84c22 [3204]" origin="-.5" offset="7.2pt,0"/>
                <v:textbox inset=",14.4pt,,14.4pt">
                  <w:txbxContent>
                    <w:p w:rsidR="00D25544" w:rsidRPr="00EF3BBB" w:rsidRDefault="00D25544" w:rsidP="00D25544">
                      <w:pPr>
                        <w:bidi/>
                        <w:spacing w:after="0"/>
                        <w:jc w:val="both"/>
                        <w:rPr>
                          <w:color w:val="FFFFFF" w:themeColor="background1"/>
                          <w:sz w:val="24"/>
                          <w:szCs w:val="24"/>
                          <w:lang w:bidi="ar-EG"/>
                        </w:rPr>
                      </w:pPr>
                      <w:r w:rsidRPr="00EF3BBB">
                        <w:rPr>
                          <w:rFonts w:hint="cs"/>
                          <w:color w:val="FFFFFF" w:themeColor="background1"/>
                          <w:sz w:val="24"/>
                          <w:szCs w:val="24"/>
                          <w:rtl/>
                          <w:lang w:bidi="ar-EG"/>
                        </w:rPr>
                        <w:t>عززت المؤسسة قيم الديمقراطية والقيادة بين الأطفال من خلال برنامج القيادة، والذي يبدأ بعمل انتخابات بين الأطفال، حيث يتقدم الأطفال الذين يرغبون بقيادة الأنشطة ببرنامج انتخابي يقومون بعرضه على باقي الأطفال لجذب انتباههم وتشجيعهم على انتخابهم، وبعد انتهاء المدة المحددة للدعاية الانتخابية، تبدأ عملية التصويت حيث يقوم الأطفال بانتخاب المرشح الأفضل بالنسبة لهم، وتنتهي العملية باختيار القادة في كل مركز، ولاحقاً يخضع هؤلاء القادة لبرنامج تدريبي يشمل مهارات القيادة وتنظيم الأنشطة والاتصال والتواصل ويتخللها مشاركتهم للقادة السابقين في تنظيم الأنشطة كنوع من التدريب التطبيقي بأسلوب دعم الأقران، وفي نهاية البرنامج يتسلم القادة مهماتهم ويبدؤون في العمل مع باقي الأطفال على الأنشطة بإشراف ودعم من المنشطين</w:t>
                      </w:r>
                    </w:p>
                  </w:txbxContent>
                </v:textbox>
                <w10:wrap type="topAndBottom" anchorx="margin" anchory="margin"/>
              </v:rect>
            </w:pict>
          </mc:Fallback>
        </mc:AlternateContent>
      </w:r>
      <w:r w:rsidRPr="006644C0">
        <w:rPr>
          <w:rFonts w:ascii="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666432" behindDoc="0" locked="0" layoutInCell="1" allowOverlap="1" wp14:anchorId="33140657" wp14:editId="224413EB">
            <wp:simplePos x="0" y="0"/>
            <wp:positionH relativeFrom="column">
              <wp:posOffset>38100</wp:posOffset>
            </wp:positionH>
            <wp:positionV relativeFrom="paragraph">
              <wp:posOffset>74930</wp:posOffset>
            </wp:positionV>
            <wp:extent cx="1917700" cy="1282700"/>
            <wp:effectExtent l="133350" t="114300" r="120650" b="165100"/>
            <wp:wrapSquare wrapText="bothSides"/>
            <wp:docPr id="10" name="Picture 10" descr="E:\تغطية 2013\تغطية 2013\شهر 6\صور وخبر اطفال الشروق ينتخبون قادتهم\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تغطية 2013\تغطية 2013\شهر 6\صور وخبر اطفال الشروق ينتخبون قادتهم\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7700" cy="1282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2630F9">
        <w:rPr>
          <w:rFonts w:ascii="Arial" w:hAnsi="Arial"/>
          <w:sz w:val="20"/>
          <w:szCs w:val="20"/>
          <w:rtl/>
        </w:rPr>
        <w:t>عمل</w:t>
      </w:r>
      <w:r w:rsidRPr="002630F9">
        <w:rPr>
          <w:rFonts w:ascii="Arial" w:hAnsi="Arial" w:hint="cs"/>
          <w:sz w:val="20"/>
          <w:szCs w:val="20"/>
          <w:rtl/>
        </w:rPr>
        <w:t>ت المؤسسة عبر مراكزها المختلفة</w:t>
      </w:r>
      <w:r w:rsidRPr="002630F9">
        <w:rPr>
          <w:rFonts w:ascii="Arial" w:hAnsi="Arial"/>
          <w:sz w:val="20"/>
          <w:szCs w:val="20"/>
          <w:rtl/>
        </w:rPr>
        <w:t xml:space="preserve"> على تعزيز المهارات القيادية لدى الفئة من خلال نظام قيادة الأنشطة عبر الأطفال أنفسهم وذلك من خلال العمل مع 100 قائد من كلا الجنسين، حيث تم تكليف هؤلاء القادة بمتابعة جميع أنشطة المركز جنباً إلى جنب مع المنشطين بحيث يكونوا جزءاً أساسياً من عمليات التصميم والتخطيط والتنفيذ والتقييم للأنشطة كما يعتبرون ممثلين لباقي الأطفال في المراكز. ولتعزيز قيم الديمقراطية والمشاركة بين الأطفال، فقد تم اختيار القادة الجدد من هؤلاء عبر انتخابات بإدارة ومشاركة الأطفال، حيث شارك جميع الأطفال في الانتخابات وتم انتخاب 46</w:t>
      </w:r>
      <w:r w:rsidRPr="002630F9">
        <w:rPr>
          <w:rFonts w:ascii="Arial" w:hAnsi="Arial" w:hint="cs"/>
          <w:sz w:val="20"/>
          <w:szCs w:val="20"/>
          <w:rtl/>
        </w:rPr>
        <w:t xml:space="preserve"> </w:t>
      </w:r>
      <w:r w:rsidRPr="002630F9">
        <w:rPr>
          <w:rFonts w:ascii="Arial" w:hAnsi="Arial"/>
          <w:sz w:val="20"/>
          <w:szCs w:val="20"/>
          <w:rtl/>
        </w:rPr>
        <w:t>قائد جديد من كلا الجنسين. وقد تلقى هؤلاء القادة تدريبات في مهارات القيادة ومهارات الاتصال والتواصل، كما عملوا مع القادة السابقين لاكتساب الخبرة وكتدريب عملي لهم خلال فترة تأهيليهم للقيادة. وقد كان لهؤلاء القادة أثر واضح في تصميم الأنشطة واقتراح أفكار لتنفيذها بالإضافة لتمثيل الفتيان لدى إدارة المركز ونقل تساؤلاتهم وقضاياهم والمطالبة بها. وحسب تعبير أحد القادة فقد كانت القيادة في الأنشطة تجربة شخصية فريدة أكسبته مهارات حياتية هامة.</w:t>
      </w:r>
      <w:r w:rsidRPr="002630F9">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25544" w:rsidRPr="002630F9" w:rsidRDefault="00D25544" w:rsidP="003C4AB3">
      <w:pPr>
        <w:bidi/>
        <w:jc w:val="both"/>
        <w:rPr>
          <w:rFonts w:ascii="Arial" w:hAnsi="Arial"/>
          <w:sz w:val="20"/>
          <w:szCs w:val="20"/>
        </w:rPr>
      </w:pPr>
      <w:r w:rsidRPr="002630F9">
        <w:rPr>
          <w:rFonts w:ascii="Arial" w:hAnsi="Arial"/>
          <w:sz w:val="20"/>
          <w:szCs w:val="20"/>
          <w:rtl/>
        </w:rPr>
        <w:lastRenderedPageBreak/>
        <w:t>تم عقد 3 مخيمات صيفية لمدة أسبوعين استهدفت 310 من الأطفال</w:t>
      </w:r>
      <w:r w:rsidRPr="002630F9">
        <w:rPr>
          <w:rFonts w:ascii="Arial" w:hAnsi="Arial" w:hint="cs"/>
          <w:sz w:val="20"/>
          <w:szCs w:val="20"/>
          <w:rtl/>
        </w:rPr>
        <w:t xml:space="preserve"> إضافة إلى مخيم شتوي تم عقده في مركز نوار واستهدف عدد 120 طفل</w:t>
      </w:r>
      <w:r w:rsidRPr="002630F9">
        <w:rPr>
          <w:rFonts w:ascii="Arial" w:hAnsi="Arial"/>
          <w:sz w:val="20"/>
          <w:szCs w:val="20"/>
          <w:rtl/>
        </w:rPr>
        <w:t xml:space="preserve">، وقد تم عقد انتخابات في بداية المخيمات لاختيار قادة من الأطفال أنفسهم لقيادة الأنشطة وإدارتها جنباً إلى جنب مع المنشطين حيث تم انتخاب قادة خضعوا لدورات تدريبية في مهارات القيادة شملت مهارات الاتصال والتواصل وإدارة الأنشطة. واشتملت المخيمات على مجموعة من الأنشطة الرياضية مثل كرة القدم وتنس الطاولة وسباحة وركوب الخيل والأنشطة الثقافية والفنية مثل زيارة المكتبة والفنون التشكيلية. وقد تمحورت الأنشطة حول قضايا التعاون والعمل الجماعي والنظافة الشخصية لدى الأطفال. وقد شكلت المخيمات فرصة للأطفال للتعبير عن أنفسهم والتخفيف من </w:t>
      </w:r>
      <w:r w:rsidRPr="00CE1969">
        <w:rPr>
          <w:noProof/>
          <w:rtl/>
        </w:rPr>
        <w:drawing>
          <wp:anchor distT="0" distB="0" distL="114300" distR="114300" simplePos="0" relativeHeight="251669504" behindDoc="0" locked="0" layoutInCell="1" allowOverlap="1" wp14:anchorId="28BCEFD2" wp14:editId="73490FC5">
            <wp:simplePos x="0" y="0"/>
            <wp:positionH relativeFrom="column">
              <wp:posOffset>49530</wp:posOffset>
            </wp:positionH>
            <wp:positionV relativeFrom="paragraph">
              <wp:posOffset>114300</wp:posOffset>
            </wp:positionV>
            <wp:extent cx="2718435" cy="1671320"/>
            <wp:effectExtent l="114300" t="114300" r="139065" b="138430"/>
            <wp:wrapSquare wrapText="bothSides"/>
            <wp:docPr id="9" name="Picture 9" descr="E:\تغطية 2013\تغطية 2013\شهر 6\اطفال يطيرون رسائل بيئية\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تغطية 2013\تغطية 2013\شهر 6\اطفال يطيرون رسائل بيئية\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18435" cy="1671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2630F9">
        <w:rPr>
          <w:rFonts w:ascii="Arial" w:hAnsi="Arial"/>
          <w:sz w:val="20"/>
          <w:szCs w:val="20"/>
          <w:rtl/>
        </w:rPr>
        <w:t>الضغوط النفسية التي يتعرضون لها. بالإضافة إلى ذلك فقد تم تنظيم 3 رحلات ترفيهية في نهاية المخيمات للأطفال المشاركين. وتميز المخيم بإقبال الأطفال للتسجيل والمشاركة الفاعلة في الأنشطة بالإضافة إلى مظاهر الفرح والسرور التي ارتسمت على وج</w:t>
      </w:r>
      <w:r w:rsidRPr="002630F9">
        <w:rPr>
          <w:rFonts w:ascii="Arial" w:hAnsi="Arial" w:hint="cs"/>
          <w:sz w:val="20"/>
          <w:szCs w:val="20"/>
          <w:rtl/>
        </w:rPr>
        <w:t>و</w:t>
      </w:r>
      <w:r w:rsidRPr="002630F9">
        <w:rPr>
          <w:rFonts w:ascii="Arial" w:hAnsi="Arial"/>
          <w:sz w:val="20"/>
          <w:szCs w:val="20"/>
          <w:rtl/>
        </w:rPr>
        <w:t>ههم أثناء فترة المخيم. كما شكل المخيم تجربة جديدة للأطفال القادة من حيث التعرف على طبيعة إدارة النشاط والتعامل مع الأطفال بروح الفريق.</w:t>
      </w:r>
      <w:r w:rsidRPr="002630F9">
        <w:rPr>
          <w:rFonts w:ascii="Arial" w:hAnsi="Arial"/>
          <w:noProof/>
          <w:sz w:val="20"/>
          <w:szCs w:val="20"/>
          <w:rtl/>
        </w:rPr>
        <w:t xml:space="preserve"> </w:t>
      </w:r>
    </w:p>
    <w:p w:rsidR="00D25544" w:rsidRDefault="00D25544" w:rsidP="003C4AB3">
      <w:pPr>
        <w:bidi/>
        <w:jc w:val="both"/>
        <w:rPr>
          <w:rFonts w:ascii="Arial" w:hAnsi="Arial"/>
          <w:sz w:val="20"/>
          <w:szCs w:val="20"/>
          <w:rtl/>
        </w:rPr>
      </w:pPr>
    </w:p>
    <w:p w:rsidR="00D25544" w:rsidRDefault="00D25544" w:rsidP="003C4AB3">
      <w:pPr>
        <w:bidi/>
        <w:jc w:val="both"/>
        <w:rPr>
          <w:rFonts w:ascii="Arial" w:hAnsi="Arial"/>
          <w:sz w:val="20"/>
          <w:szCs w:val="20"/>
          <w:rtl/>
        </w:rPr>
      </w:pPr>
      <w:r w:rsidRPr="002D2450">
        <w:rPr>
          <w:rFonts w:ascii="Arial" w:hAnsi="Arial"/>
          <w:b/>
          <w:bCs/>
          <w:noProof/>
          <w:sz w:val="20"/>
          <w:szCs w:val="20"/>
        </w:rPr>
        <mc:AlternateContent>
          <mc:Choice Requires="wps">
            <w:drawing>
              <wp:anchor distT="0" distB="0" distL="114300" distR="114300" simplePos="0" relativeHeight="251665408" behindDoc="0" locked="0" layoutInCell="1" allowOverlap="1" wp14:anchorId="7FD7B75A" wp14:editId="11A1FFFE">
                <wp:simplePos x="0" y="0"/>
                <wp:positionH relativeFrom="column">
                  <wp:posOffset>-57150</wp:posOffset>
                </wp:positionH>
                <wp:positionV relativeFrom="paragraph">
                  <wp:posOffset>186690</wp:posOffset>
                </wp:positionV>
                <wp:extent cx="5314950" cy="1764665"/>
                <wp:effectExtent l="0" t="0" r="0" b="0"/>
                <wp:wrapTopAndBottom/>
                <wp:docPr id="7" name="Snip Single Corner Rectangle 7"/>
                <wp:cNvGraphicFramePr/>
                <a:graphic xmlns:a="http://schemas.openxmlformats.org/drawingml/2006/main">
                  <a:graphicData uri="http://schemas.microsoft.com/office/word/2010/wordprocessingShape">
                    <wps:wsp>
                      <wps:cNvSpPr/>
                      <wps:spPr>
                        <a:xfrm>
                          <a:off x="0" y="0"/>
                          <a:ext cx="5314950" cy="1764665"/>
                        </a:xfrm>
                        <a:prstGeom prst="snip1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rsidR="00D25544" w:rsidRPr="002D2450" w:rsidRDefault="00D25544" w:rsidP="00D25544">
                            <w:pPr>
                              <w:bidi/>
                              <w:jc w:val="both"/>
                              <w:rPr>
                                <w:rFonts w:ascii="Arial" w:hAnsi="Arial"/>
                                <w:sz w:val="20"/>
                                <w:szCs w:val="20"/>
                              </w:rPr>
                            </w:pPr>
                            <w:r>
                              <w:rPr>
                                <w:rFonts w:ascii="Arial" w:hAnsi="Arial" w:hint="cs"/>
                                <w:sz w:val="20"/>
                                <w:szCs w:val="20"/>
                                <w:rtl/>
                              </w:rPr>
                              <w:t xml:space="preserve">استهدفت الأنشطة الرمضانية </w:t>
                            </w:r>
                            <w:r w:rsidRPr="002D2450">
                              <w:rPr>
                                <w:rFonts w:ascii="Arial" w:hAnsi="Arial"/>
                                <w:sz w:val="20"/>
                                <w:szCs w:val="20"/>
                                <w:rtl/>
                              </w:rPr>
                              <w:t xml:space="preserve">الأطفال وذويهم من المجتمع المحلي </w:t>
                            </w:r>
                            <w:r>
                              <w:rPr>
                                <w:rFonts w:ascii="Arial" w:hAnsi="Arial" w:hint="cs"/>
                                <w:sz w:val="20"/>
                                <w:szCs w:val="20"/>
                                <w:rtl/>
                              </w:rPr>
                              <w:t xml:space="preserve">حيث </w:t>
                            </w:r>
                            <w:r w:rsidRPr="002D2450">
                              <w:rPr>
                                <w:rFonts w:ascii="Arial" w:hAnsi="Arial"/>
                                <w:sz w:val="20"/>
                                <w:szCs w:val="20"/>
                                <w:rtl/>
                              </w:rPr>
                              <w:t>استفاد منها 679</w:t>
                            </w:r>
                            <w:r>
                              <w:rPr>
                                <w:rFonts w:ascii="Arial" w:hAnsi="Arial" w:hint="cs"/>
                                <w:sz w:val="20"/>
                                <w:szCs w:val="20"/>
                                <w:rtl/>
                              </w:rPr>
                              <w:t xml:space="preserve"> </w:t>
                            </w:r>
                            <w:r w:rsidRPr="002D2450">
                              <w:rPr>
                                <w:rFonts w:ascii="Arial" w:hAnsi="Arial"/>
                                <w:sz w:val="20"/>
                                <w:szCs w:val="20"/>
                                <w:rtl/>
                              </w:rPr>
                              <w:t>من الأطفال و445</w:t>
                            </w:r>
                            <w:r>
                              <w:rPr>
                                <w:rFonts w:ascii="Arial" w:hAnsi="Arial" w:hint="cs"/>
                                <w:sz w:val="20"/>
                                <w:szCs w:val="20"/>
                                <w:rtl/>
                              </w:rPr>
                              <w:t xml:space="preserve"> </w:t>
                            </w:r>
                            <w:r w:rsidRPr="002D2450">
                              <w:rPr>
                                <w:rFonts w:ascii="Arial" w:hAnsi="Arial"/>
                                <w:sz w:val="20"/>
                                <w:szCs w:val="20"/>
                                <w:rtl/>
                              </w:rPr>
                              <w:t>من الآباء والأمهات، وقد شملت الأنشطة 3 مسابقات ثقافية وفنية و2 خماسي كرة قدم و6 أمسيات رمضانية للأهالي و2 لقاءات توعوية دينية و8 إفطار جماعي في مراكز المؤسسة.</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spAutoFit/>
                      </wps:bodyPr>
                    </wps:wsp>
                  </a:graphicData>
                </a:graphic>
              </wp:anchor>
            </w:drawing>
          </mc:Choice>
          <mc:Fallback>
            <w:pict>
              <v:shape w14:anchorId="7FD7B75A" id="Snip Single Corner Rectangle 7" o:spid="_x0000_s1033" style="position:absolute;left:0;text-align:left;margin-left:-4.5pt;margin-top:14.7pt;width:418.5pt;height:138.95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5314950,1764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" adj="-11796480,,5400" path="m,l5020833,r294117,294117l5314950,1764665,,1764665,,xe" stroked="f" strokeweight="1.5pt">
                <v:fill r:id="rId11" o:title="" recolor="t" rotate="t" type="frame"/>
                <v:stroke joinstyle="miter" endcap="round"/>
                <v:imagedata recolortarget="#3a3a33 [2370]"/>
                <v:formulas/>
                <v:path arrowok="t" o:connecttype="custom" o:connectlocs="0,0;5020833,0;5314950,294117;5314950,1764665;0,1764665;0,0" o:connectangles="0,0,0,0,0,0" textboxrect="0,0,5314950,1764665"/>
                <v:textbox style="mso-fit-shape-to-text:t" inset="10.8pt,7.2pt,,7.2pt">
                  <w:txbxContent>
                    <w:p w:rsidR="00D25544" w:rsidRPr="002D2450" w:rsidRDefault="00D25544" w:rsidP="00D25544">
                      <w:pPr>
                        <w:bidi/>
                        <w:jc w:val="both"/>
                        <w:rPr>
                          <w:rFonts w:ascii="Arial" w:hAnsi="Arial"/>
                          <w:sz w:val="20"/>
                          <w:szCs w:val="20"/>
                        </w:rPr>
                      </w:pPr>
                      <w:r>
                        <w:rPr>
                          <w:rFonts w:ascii="Arial" w:hAnsi="Arial" w:hint="cs"/>
                          <w:sz w:val="20"/>
                          <w:szCs w:val="20"/>
                          <w:rtl/>
                        </w:rPr>
                        <w:t xml:space="preserve">استهدفت الأنشطة الرمضانية </w:t>
                      </w:r>
                      <w:r w:rsidRPr="002D2450">
                        <w:rPr>
                          <w:rFonts w:ascii="Arial" w:hAnsi="Arial"/>
                          <w:sz w:val="20"/>
                          <w:szCs w:val="20"/>
                          <w:rtl/>
                        </w:rPr>
                        <w:t xml:space="preserve">الأطفال وذويهم من المجتمع المحلي </w:t>
                      </w:r>
                      <w:r>
                        <w:rPr>
                          <w:rFonts w:ascii="Arial" w:hAnsi="Arial" w:hint="cs"/>
                          <w:sz w:val="20"/>
                          <w:szCs w:val="20"/>
                          <w:rtl/>
                        </w:rPr>
                        <w:t xml:space="preserve">حيث </w:t>
                      </w:r>
                      <w:r w:rsidRPr="002D2450">
                        <w:rPr>
                          <w:rFonts w:ascii="Arial" w:hAnsi="Arial"/>
                          <w:sz w:val="20"/>
                          <w:szCs w:val="20"/>
                          <w:rtl/>
                        </w:rPr>
                        <w:t>استفاد منها 679</w:t>
                      </w:r>
                      <w:r>
                        <w:rPr>
                          <w:rFonts w:ascii="Arial" w:hAnsi="Arial" w:hint="cs"/>
                          <w:sz w:val="20"/>
                          <w:szCs w:val="20"/>
                          <w:rtl/>
                        </w:rPr>
                        <w:t xml:space="preserve"> </w:t>
                      </w:r>
                      <w:r w:rsidRPr="002D2450">
                        <w:rPr>
                          <w:rFonts w:ascii="Arial" w:hAnsi="Arial"/>
                          <w:sz w:val="20"/>
                          <w:szCs w:val="20"/>
                          <w:rtl/>
                        </w:rPr>
                        <w:t>من الأطفال و445</w:t>
                      </w:r>
                      <w:r>
                        <w:rPr>
                          <w:rFonts w:ascii="Arial" w:hAnsi="Arial" w:hint="cs"/>
                          <w:sz w:val="20"/>
                          <w:szCs w:val="20"/>
                          <w:rtl/>
                        </w:rPr>
                        <w:t xml:space="preserve"> </w:t>
                      </w:r>
                      <w:r w:rsidRPr="002D2450">
                        <w:rPr>
                          <w:rFonts w:ascii="Arial" w:hAnsi="Arial"/>
                          <w:sz w:val="20"/>
                          <w:szCs w:val="20"/>
                          <w:rtl/>
                        </w:rPr>
                        <w:t>من الآباء والأمهات، وقد شملت الأنشطة 3 مسابقات ثقافية وفنية و2 خماسي كرة قدم و6 أمسيات رمضانية للأهالي و2 لقاءات توعوية دينية و8 إفطار جماعي في مراكز المؤسسة.</w:t>
                      </w:r>
                    </w:p>
                  </w:txbxContent>
                </v:textbox>
                <w10:wrap type="topAndBottom"/>
              </v:shape>
            </w:pict>
          </mc:Fallback>
        </mc:AlternateContent>
      </w:r>
    </w:p>
    <w:p w:rsidR="00D25544" w:rsidRPr="00EF3BBB" w:rsidRDefault="00D25544" w:rsidP="003C4AB3">
      <w:pPr>
        <w:bidi/>
        <w:jc w:val="both"/>
        <w:rPr>
          <w:rFonts w:ascii="Arial" w:hAnsi="Arial"/>
          <w:sz w:val="20"/>
          <w:szCs w:val="20"/>
        </w:rPr>
      </w:pPr>
    </w:p>
    <w:p w:rsidR="00D25544" w:rsidRPr="00C25BD4" w:rsidRDefault="00D25544" w:rsidP="003C4AB3">
      <w:pPr>
        <w:pStyle w:val="Heading2"/>
        <w:bidi/>
      </w:pPr>
      <w:bookmarkStart w:id="12" w:name="_Toc385856849"/>
      <w:r w:rsidRPr="00C25BD4">
        <w:rPr>
          <w:rtl/>
        </w:rPr>
        <w:t>العمل مع الأمهات:</w:t>
      </w:r>
      <w:bookmarkEnd w:id="12"/>
      <w:r w:rsidRPr="00C25BD4">
        <w:rPr>
          <w:rtl/>
        </w:rPr>
        <w:t xml:space="preserve"> </w:t>
      </w:r>
    </w:p>
    <w:p w:rsidR="00D25544" w:rsidRPr="004D6A39" w:rsidRDefault="00D25544" w:rsidP="003C4AB3">
      <w:pPr>
        <w:bidi/>
        <w:jc w:val="both"/>
        <w:rPr>
          <w:rFonts w:ascii="Arial" w:hAnsi="Arial"/>
          <w:sz w:val="20"/>
          <w:szCs w:val="20"/>
        </w:rPr>
      </w:pPr>
      <w:r w:rsidRPr="004D6A39">
        <w:rPr>
          <w:rFonts w:ascii="Arial" w:hAnsi="Arial"/>
          <w:sz w:val="20"/>
          <w:szCs w:val="20"/>
          <w:rtl/>
        </w:rPr>
        <w:t>حرصاً على تعزيز مهارات النساء والأمهات وتمكينهن لتأدية دور فاعل في المجتمع، قامت المؤسسة بتنظيم 18ورشة ودورة تدريبية وجلسة توعية استهدفت1007 من الأمهات والنساء في المجتمع المحلي، حيث عالجت هذه الورش مجموعة من القضايا مثل مهارات التصنيع الغذائي والتغذية الصحية والعلاج بالأعشاب والأمراض النسائية والضغوطات النفسية ودورات تدريبية في تحضير الحلويات ومهارات التعلم الفاعل أما الجلسات التثقيفية فقد تناولت مواضيع دينية مثل مناسك الحج وذلك بالتعاون مع مختصين من جهات مختلفة مثل وزارة الزراعة ووزارة الصحة ووزارة الأوقاف ووزارة التربية والتعليم، وقد لاقت هذه الأنشطة ترحيباً من الأمهات والنساء وطالبن بتكرارها والتعمق فيها لما لها من دور في مساعدتهن في حياتهن اليومية.</w:t>
      </w:r>
    </w:p>
    <w:p w:rsidR="00D25544" w:rsidRPr="004D6A39" w:rsidRDefault="00D25544" w:rsidP="003C4AB3">
      <w:pPr>
        <w:bidi/>
        <w:spacing w:line="276" w:lineRule="auto"/>
        <w:jc w:val="both"/>
        <w:rPr>
          <w:rFonts w:ascii="Arial" w:hAnsi="Arial"/>
          <w:sz w:val="20"/>
          <w:szCs w:val="20"/>
        </w:rPr>
      </w:pPr>
      <w:r w:rsidRPr="004D6A39">
        <w:rPr>
          <w:rFonts w:ascii="Arial" w:hAnsi="Arial"/>
          <w:sz w:val="20"/>
          <w:szCs w:val="20"/>
          <w:rtl/>
          <w:lang w:bidi="ar-EG"/>
        </w:rPr>
        <w:t>وفي إطار تقديم الدعمي النفسي للنساء والأمهات؛ استمرت المؤسسة في عقد برنامج الدراما للأمهات والتي تهدف إلى تعزيز الوضع النفسي لديهن وتمكينهن من التعبير عن أنفسهن ومشاكلهن بحرية وتخفيف الضغوط النفسية التي يتعرضن لها، وقد استهدف البرنامج 15 من الأمهات على مدار 10 جلسات. كما تم عقد 2 رحلة ترفيهية لعدد 66 من الأمهات بغرض الترفيه النفسي عنهن.</w:t>
      </w:r>
    </w:p>
    <w:p w:rsidR="00D25544" w:rsidRPr="00C25BD4" w:rsidRDefault="00D25544" w:rsidP="003C4AB3">
      <w:pPr>
        <w:pStyle w:val="Heading2"/>
        <w:bidi/>
      </w:pPr>
      <w:bookmarkStart w:id="13" w:name="_Toc385856850"/>
      <w:r>
        <w:rPr>
          <w:rFonts w:hint="cs"/>
          <w:rtl/>
        </w:rPr>
        <w:t>الأنشطة الثقافية</w:t>
      </w:r>
      <w:r w:rsidRPr="00C25BD4">
        <w:rPr>
          <w:rtl/>
        </w:rPr>
        <w:t>:</w:t>
      </w:r>
      <w:bookmarkEnd w:id="13"/>
    </w:p>
    <w:p w:rsidR="00D25544" w:rsidRPr="002630F9" w:rsidRDefault="00D25544" w:rsidP="003C4AB3">
      <w:pPr>
        <w:bidi/>
        <w:jc w:val="both"/>
        <w:rPr>
          <w:rFonts w:ascii="Arial" w:hAnsi="Arial"/>
          <w:sz w:val="20"/>
          <w:szCs w:val="20"/>
        </w:rPr>
      </w:pPr>
      <w:r w:rsidRPr="002630F9">
        <w:rPr>
          <w:rFonts w:ascii="Arial" w:hAnsi="Arial" w:hint="cs"/>
          <w:sz w:val="20"/>
          <w:szCs w:val="20"/>
          <w:rtl/>
        </w:rPr>
        <w:t>عقدت المؤسسة</w:t>
      </w:r>
      <w:r w:rsidRPr="002630F9">
        <w:rPr>
          <w:rFonts w:ascii="Arial" w:hAnsi="Arial"/>
          <w:sz w:val="20"/>
          <w:szCs w:val="20"/>
          <w:rtl/>
        </w:rPr>
        <w:t xml:space="preserve"> </w:t>
      </w:r>
      <w:hyperlink r:id="rId28" w:history="1">
        <w:r w:rsidRPr="002630F9">
          <w:rPr>
            <w:rStyle w:val="Hyperlink"/>
            <w:rFonts w:ascii="Arial" w:hAnsi="Arial"/>
            <w:sz w:val="20"/>
            <w:szCs w:val="20"/>
            <w:rtl/>
          </w:rPr>
          <w:t>المهرجان الثقافي</w:t>
        </w:r>
      </w:hyperlink>
      <w:r w:rsidRPr="002630F9">
        <w:rPr>
          <w:rFonts w:ascii="Arial" w:hAnsi="Arial"/>
          <w:sz w:val="20"/>
          <w:szCs w:val="20"/>
          <w:rtl/>
        </w:rPr>
        <w:t xml:space="preserve"> السنوي،</w:t>
      </w:r>
      <w:r w:rsidRPr="002630F9">
        <w:rPr>
          <w:rFonts w:ascii="Arial" w:hAnsi="Arial" w:hint="cs"/>
          <w:sz w:val="20"/>
          <w:szCs w:val="20"/>
          <w:rtl/>
        </w:rPr>
        <w:t xml:space="preserve"> حيث قامت </w:t>
      </w:r>
      <w:r w:rsidRPr="002630F9">
        <w:rPr>
          <w:rFonts w:ascii="Arial" w:hAnsi="Arial"/>
          <w:sz w:val="20"/>
          <w:szCs w:val="20"/>
          <w:rtl/>
        </w:rPr>
        <w:t>من خلال مراكزها المختلفة بعمل مجموعة من الأنشطة المختلفة التي تعكس البيئات الطبيعية المتنوعة وذلك بمشاركة فاعلة من الأطفال حيث استفاد من المهرجان 1200 طفل من 6 مدارس و8 مؤسسات من المجتمع المدني.</w:t>
      </w:r>
    </w:p>
    <w:p w:rsidR="00D25544" w:rsidRPr="002630F9" w:rsidRDefault="00D25544" w:rsidP="003C4AB3">
      <w:pPr>
        <w:bidi/>
        <w:jc w:val="both"/>
        <w:rPr>
          <w:rFonts w:ascii="Arial" w:hAnsi="Arial"/>
          <w:sz w:val="20"/>
          <w:szCs w:val="20"/>
        </w:rPr>
      </w:pPr>
      <w:r w:rsidRPr="002630F9">
        <w:rPr>
          <w:rFonts w:ascii="Arial" w:hAnsi="Arial"/>
          <w:sz w:val="20"/>
          <w:szCs w:val="20"/>
          <w:rtl/>
        </w:rPr>
        <w:t xml:space="preserve">كما تم تنفيذ عدد 2 رحلة معرفية ترفيهية إلى مدينة النور ومركز القطان للطفل شارك فيها 100 </w:t>
      </w:r>
      <w:r w:rsidRPr="002630F9">
        <w:rPr>
          <w:rFonts w:ascii="Arial" w:hAnsi="Arial" w:hint="cs"/>
          <w:sz w:val="20"/>
          <w:szCs w:val="20"/>
          <w:rtl/>
        </w:rPr>
        <w:t>طفل،</w:t>
      </w:r>
      <w:r w:rsidRPr="002630F9">
        <w:rPr>
          <w:rFonts w:ascii="Arial" w:hAnsi="Arial"/>
          <w:sz w:val="20"/>
          <w:szCs w:val="20"/>
          <w:rtl/>
        </w:rPr>
        <w:t xml:space="preserve"> وفي نفس المجال تم تشكيل ملتقى القراء لمطالعة الكتب العلمية بشكل تفاعلي من خلال عقد زيارات ميدانية للطبيعة ومشاهدة أفلام وثائقية حيث شارك فيه 80 طفل. كما قام المشاركون بعمل مجلة حائط بالقص واللصق من مواد تم تجميعها وتلخ</w:t>
      </w:r>
      <w:r w:rsidRPr="002630F9">
        <w:rPr>
          <w:rFonts w:ascii="Arial" w:hAnsi="Arial" w:hint="cs"/>
          <w:sz w:val="20"/>
          <w:szCs w:val="20"/>
          <w:rtl/>
        </w:rPr>
        <w:t>يص</w:t>
      </w:r>
      <w:r w:rsidRPr="002630F9">
        <w:rPr>
          <w:rFonts w:ascii="Arial" w:hAnsi="Arial"/>
          <w:sz w:val="20"/>
          <w:szCs w:val="20"/>
          <w:rtl/>
        </w:rPr>
        <w:t>ها من نتاج مطالعتهم.</w:t>
      </w:r>
      <w:r w:rsidRPr="002630F9">
        <w:rPr>
          <w:rFonts w:ascii="Arial" w:hAnsi="Arial" w:hint="cs"/>
          <w:sz w:val="20"/>
          <w:szCs w:val="20"/>
          <w:rtl/>
        </w:rPr>
        <w:t xml:space="preserve"> </w:t>
      </w:r>
      <w:r w:rsidRPr="002630F9">
        <w:rPr>
          <w:rFonts w:ascii="Arial" w:hAnsi="Arial"/>
          <w:sz w:val="20"/>
          <w:szCs w:val="20"/>
          <w:rtl/>
        </w:rPr>
        <w:t>بالإضافة إلى تنفيذ 6 ورش لنقاش الكتب في المكتبة وذلك بهدف تشجيع القراءة وتعزيز الفهم لدى الأطفال حيث شارك في هذه الورش 15 طفل.</w:t>
      </w:r>
    </w:p>
    <w:p w:rsidR="00D25544" w:rsidRPr="002630F9" w:rsidRDefault="00D25544" w:rsidP="003C4AB3">
      <w:pPr>
        <w:bidi/>
        <w:jc w:val="both"/>
        <w:rPr>
          <w:rFonts w:ascii="Arial" w:hAnsi="Arial"/>
          <w:sz w:val="20"/>
          <w:szCs w:val="20"/>
        </w:rPr>
      </w:pPr>
      <w:r w:rsidRPr="002630F9">
        <w:rPr>
          <w:rFonts w:ascii="Arial" w:hAnsi="Arial"/>
          <w:sz w:val="20"/>
          <w:szCs w:val="20"/>
          <w:rtl/>
        </w:rPr>
        <w:lastRenderedPageBreak/>
        <w:t>كما ساهمت المكتبة في تعزيز هواية القراءة لدى الأطفال من خلال تشجيع إعارة الكتب والقصص للأطفال حيث استفاد منها 100 طفل على مدار العام. من الجدير بالذكر أن إعارة الكتب تضاعفت من 658 كتاب في عام 2012 إلى 1303 كتاب في 2013.</w:t>
      </w:r>
    </w:p>
    <w:p w:rsidR="00D25544" w:rsidRPr="001349BC" w:rsidRDefault="00D25544" w:rsidP="003C4AB3">
      <w:pPr>
        <w:bidi/>
        <w:spacing w:line="276" w:lineRule="auto"/>
        <w:jc w:val="both"/>
        <w:rPr>
          <w:rFonts w:ascii="Arial" w:hAnsi="Arial"/>
          <w:sz w:val="20"/>
          <w:szCs w:val="20"/>
        </w:rPr>
      </w:pPr>
      <w:r w:rsidRPr="001349BC">
        <w:rPr>
          <w:rFonts w:ascii="Arial" w:hAnsi="Arial"/>
          <w:sz w:val="20"/>
          <w:szCs w:val="20"/>
          <w:rtl/>
        </w:rPr>
        <w:t xml:space="preserve">وفي نفس السياق؛ تم تدريب 20 طفل على مهارات الكتابة الإبداعية وكتابة القصص وقد أنتج الأطفال بعد انتهاء التدريب 5 قصص تم طباعتها ونشرها. </w:t>
      </w:r>
    </w:p>
    <w:p w:rsidR="00D25544" w:rsidRDefault="00D25544" w:rsidP="003C4AB3">
      <w:pPr>
        <w:pStyle w:val="Heading2"/>
        <w:bidi/>
      </w:pPr>
      <w:bookmarkStart w:id="14" w:name="_Toc385856851"/>
      <w:r w:rsidRPr="00C25BD4">
        <w:rPr>
          <w:rtl/>
        </w:rPr>
        <w:t>الدعم النفسي:</w:t>
      </w:r>
      <w:bookmarkEnd w:id="14"/>
      <w:r>
        <w:rPr>
          <w:rFonts w:hint="cs"/>
          <w:rtl/>
        </w:rPr>
        <w:t xml:space="preserve"> </w:t>
      </w:r>
    </w:p>
    <w:p w:rsidR="00D25544" w:rsidRPr="002630F9" w:rsidRDefault="00D25544" w:rsidP="003C4AB3">
      <w:pPr>
        <w:bidi/>
        <w:spacing w:line="300" w:lineRule="auto"/>
        <w:jc w:val="both"/>
        <w:rPr>
          <w:rFonts w:ascii="Arial" w:hAnsi="Arial"/>
          <w:sz w:val="20"/>
          <w:szCs w:val="20"/>
        </w:rPr>
      </w:pPr>
      <w:r w:rsidRPr="002630F9">
        <w:rPr>
          <w:rFonts w:ascii="Arial" w:hAnsi="Arial" w:hint="cs"/>
          <w:sz w:val="20"/>
          <w:szCs w:val="20"/>
          <w:rtl/>
        </w:rPr>
        <w:t>نظراً للظروف الضاغطة والمستمرة التي يتعرض لها الأطفال، ركزت المؤسسة جهودها للعمل على زيادة الصلابة النفسية للأطفال وتمكينهم من التعبير عن أنفسهم لتخفيف أثر هذه الضغوط، وقد استطاعت المؤسسة تحقيق هذا من خلال استهداف بيئة الطفل والجهات المؤثرة فيها في البيت والمدرسة. وقد ظهرت نتائج هذا من خلال تحسن الوضع النفسي للأطفال الذي تمثل في زيادة مشاركتهم الفاعلة في الأنشطة ومبادرتهم للتعبير عن أنفسهم عبر الأنشطة الفنية المختلفة. ومن أهم الأنشطة التي تم تنفيذها في هذا المجال ما يلي:</w:t>
      </w:r>
    </w:p>
    <w:p w:rsidR="00D25544" w:rsidRPr="00EF3BBB" w:rsidRDefault="002630F9" w:rsidP="003C4AB3">
      <w:pPr>
        <w:numPr>
          <w:ilvl w:val="0"/>
          <w:numId w:val="2"/>
        </w:numPr>
        <w:bidi/>
        <w:spacing w:line="276" w:lineRule="auto"/>
        <w:jc w:val="both"/>
        <w:rPr>
          <w:rFonts w:ascii="Arial" w:hAnsi="Arial"/>
          <w:sz w:val="20"/>
          <w:szCs w:val="20"/>
        </w:rPr>
      </w:pPr>
      <w:r w:rsidRPr="00EF3BBB">
        <w:rPr>
          <w:rFonts w:ascii="Arial" w:hAnsi="Arial" w:cs="Arial"/>
          <w:noProof/>
          <w:sz w:val="20"/>
          <w:szCs w:val="20"/>
          <w:rtl/>
        </w:rPr>
        <w:drawing>
          <wp:anchor distT="0" distB="0" distL="114300" distR="114300" simplePos="0" relativeHeight="251663360" behindDoc="0" locked="0" layoutInCell="1" allowOverlap="1" wp14:anchorId="5144AE15" wp14:editId="52D72CDA">
            <wp:simplePos x="0" y="0"/>
            <wp:positionH relativeFrom="column">
              <wp:posOffset>3711</wp:posOffset>
            </wp:positionH>
            <wp:positionV relativeFrom="paragraph">
              <wp:posOffset>878477</wp:posOffset>
            </wp:positionV>
            <wp:extent cx="1841500" cy="1231900"/>
            <wp:effectExtent l="133350" t="114300" r="120650" b="158750"/>
            <wp:wrapSquare wrapText="bothSides"/>
            <wp:docPr id="6" name="Picture 6" descr="I:\صور 2013\شهر 8\الشروق والامل\زيارة اطفال الشروق للمرضى\dsc_0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صور 2013\شهر 8\الشروق والامل\زيارة اطفال الشروق للمرضى\dsc_0029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1500" cy="1231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25544" w:rsidRPr="00EF3BBB">
        <w:rPr>
          <w:rFonts w:ascii="Arial" w:hAnsi="Arial"/>
          <w:sz w:val="20"/>
          <w:szCs w:val="20"/>
          <w:rtl/>
          <w:lang w:bidi="ar-EG"/>
        </w:rPr>
        <w:t xml:space="preserve">ضمن جهود المؤسسة لتحسين الوضع النفسي للأطفال، </w:t>
      </w:r>
      <w:r w:rsidR="00D25544" w:rsidRPr="009F4DA7">
        <w:rPr>
          <w:rFonts w:ascii="Arial" w:hAnsi="Arial"/>
          <w:sz w:val="20"/>
          <w:szCs w:val="20"/>
          <w:rtl/>
          <w:lang w:bidi="ar-EG"/>
        </w:rPr>
        <w:t>استفاد 73 طفل وطفلة من الأطفال</w:t>
      </w:r>
      <w:r w:rsidR="00D25544" w:rsidRPr="00EF3BBB">
        <w:rPr>
          <w:rFonts w:ascii="Arial" w:hAnsi="Arial"/>
          <w:sz w:val="20"/>
          <w:szCs w:val="20"/>
          <w:rtl/>
          <w:lang w:bidi="ar-EG"/>
        </w:rPr>
        <w:t xml:space="preserve"> الذين يعانون من أعراض مشاكل نفسية </w:t>
      </w:r>
      <w:r w:rsidR="00D25544" w:rsidRPr="00EF3BBB">
        <w:rPr>
          <w:rFonts w:ascii="Arial" w:hAnsi="Arial" w:hint="cs"/>
          <w:sz w:val="20"/>
          <w:szCs w:val="20"/>
          <w:rtl/>
          <w:lang w:bidi="ar-EG"/>
        </w:rPr>
        <w:t xml:space="preserve">أو مشاكل في التواصل مع أقرانهم </w:t>
      </w:r>
      <w:r w:rsidR="00D25544" w:rsidRPr="00EF3BBB">
        <w:rPr>
          <w:rFonts w:ascii="Arial" w:hAnsi="Arial"/>
          <w:sz w:val="20"/>
          <w:szCs w:val="20"/>
          <w:rtl/>
          <w:lang w:bidi="ar-EG"/>
        </w:rPr>
        <w:t xml:space="preserve">من أنشطة الدعم النفسي </w:t>
      </w:r>
      <w:r w:rsidR="00D25544">
        <w:rPr>
          <w:rFonts w:ascii="Arial" w:hAnsi="Arial" w:hint="cs"/>
          <w:sz w:val="20"/>
          <w:szCs w:val="20"/>
          <w:rtl/>
          <w:lang w:bidi="ar-EG"/>
        </w:rPr>
        <w:t>حيث</w:t>
      </w:r>
      <w:r w:rsidR="00D25544" w:rsidRPr="00EF3BBB">
        <w:rPr>
          <w:rFonts w:ascii="Arial" w:hAnsi="Arial"/>
          <w:sz w:val="20"/>
          <w:szCs w:val="20"/>
          <w:rtl/>
          <w:lang w:bidi="ar-EG"/>
        </w:rPr>
        <w:t xml:space="preserve"> عقد 38 ورشة </w:t>
      </w:r>
      <w:proofErr w:type="spellStart"/>
      <w:r w:rsidR="00D25544" w:rsidRPr="00EF3BBB">
        <w:rPr>
          <w:rFonts w:ascii="Arial" w:hAnsi="Arial"/>
          <w:sz w:val="20"/>
          <w:szCs w:val="20"/>
          <w:rtl/>
          <w:lang w:bidi="ar-EG"/>
        </w:rPr>
        <w:t>سيكودراما</w:t>
      </w:r>
      <w:proofErr w:type="spellEnd"/>
      <w:r w:rsidR="00D25544" w:rsidRPr="00EF3BBB">
        <w:rPr>
          <w:rFonts w:ascii="Arial" w:hAnsi="Arial" w:hint="cs"/>
          <w:sz w:val="20"/>
          <w:szCs w:val="20"/>
          <w:rtl/>
          <w:lang w:bidi="ar-EG"/>
        </w:rPr>
        <w:t xml:space="preserve"> </w:t>
      </w:r>
      <w:r w:rsidR="00D25544" w:rsidRPr="00EF3BBB">
        <w:rPr>
          <w:rFonts w:ascii="Arial" w:hAnsi="Arial"/>
          <w:sz w:val="20"/>
          <w:szCs w:val="20"/>
          <w:rtl/>
          <w:lang w:bidi="ar-EG"/>
        </w:rPr>
        <w:t xml:space="preserve">جماعية </w:t>
      </w:r>
      <w:r w:rsidR="00D25544" w:rsidRPr="00EF3BBB">
        <w:rPr>
          <w:rFonts w:ascii="Arial" w:hAnsi="Arial"/>
          <w:sz w:val="20"/>
          <w:szCs w:val="20"/>
          <w:rtl/>
        </w:rPr>
        <w:t xml:space="preserve">عالجت مواضيع مثل: قلق الامتحان </w:t>
      </w:r>
      <w:r w:rsidR="00D25544">
        <w:rPr>
          <w:rFonts w:ascii="Arial" w:hAnsi="Arial" w:hint="cs"/>
          <w:sz w:val="20"/>
          <w:szCs w:val="20"/>
          <w:rtl/>
        </w:rPr>
        <w:t>والعنف</w:t>
      </w:r>
      <w:r w:rsidR="00D25544" w:rsidRPr="00EF3BBB">
        <w:rPr>
          <w:rFonts w:ascii="Arial" w:hAnsi="Arial"/>
          <w:sz w:val="20"/>
          <w:szCs w:val="20"/>
          <w:rtl/>
        </w:rPr>
        <w:t>، حيث تم استخدام لعب الأدوار والتمثيل ورواية القصة ضمن الجلسات، وحسب ملاحظات المنشط</w:t>
      </w:r>
      <w:r w:rsidR="00D25544">
        <w:rPr>
          <w:rFonts w:ascii="Arial" w:hAnsi="Arial" w:hint="cs"/>
          <w:sz w:val="20"/>
          <w:szCs w:val="20"/>
          <w:rtl/>
        </w:rPr>
        <w:t>ين</w:t>
      </w:r>
      <w:r w:rsidR="00D25544" w:rsidRPr="00EF3BBB">
        <w:rPr>
          <w:rFonts w:ascii="Arial" w:hAnsi="Arial"/>
          <w:sz w:val="20"/>
          <w:szCs w:val="20"/>
          <w:rtl/>
        </w:rPr>
        <w:t xml:space="preserve"> فقد ظهر تحسن على الأطفال من خلال زيادة التزامهم بالحضور وانخفاض حدة وعدد المشاكل بينهم وزيادة تعاونهم ضمن الأنشطة الجماعية كما </w:t>
      </w:r>
      <w:r w:rsidR="00D25544" w:rsidRPr="00EF3BBB">
        <w:rPr>
          <w:rFonts w:ascii="Arial" w:hAnsi="Arial"/>
          <w:sz w:val="20"/>
          <w:szCs w:val="20"/>
          <w:rtl/>
          <w:lang w:bidi="ar-EG"/>
        </w:rPr>
        <w:t>ساعدت هذه الجلسات على دمج الأطفال مع أقرانهم وتعزيز علاقاتهم الإيجابية مع محيطهم.</w:t>
      </w:r>
    </w:p>
    <w:p w:rsidR="00D25544" w:rsidRPr="00EF3BBB" w:rsidRDefault="00D25544" w:rsidP="003C4AB3">
      <w:pPr>
        <w:numPr>
          <w:ilvl w:val="0"/>
          <w:numId w:val="2"/>
        </w:numPr>
        <w:bidi/>
        <w:spacing w:line="276" w:lineRule="auto"/>
        <w:jc w:val="both"/>
        <w:rPr>
          <w:rFonts w:ascii="Arial" w:hAnsi="Arial"/>
          <w:sz w:val="20"/>
          <w:szCs w:val="20"/>
        </w:rPr>
      </w:pPr>
      <w:r>
        <w:rPr>
          <w:noProof/>
        </w:rPr>
        <w:drawing>
          <wp:anchor distT="0" distB="0" distL="114300" distR="114300" simplePos="0" relativeHeight="251671552" behindDoc="0" locked="0" layoutInCell="1" allowOverlap="1" wp14:anchorId="23E07D24" wp14:editId="762D8EAA">
            <wp:simplePos x="0" y="0"/>
            <wp:positionH relativeFrom="column">
              <wp:posOffset>-19050</wp:posOffset>
            </wp:positionH>
            <wp:positionV relativeFrom="paragraph">
              <wp:posOffset>1470025</wp:posOffset>
            </wp:positionV>
            <wp:extent cx="4013200" cy="1765300"/>
            <wp:effectExtent l="0" t="0" r="0" b="25400"/>
            <wp:wrapSquare wrapText="bothSides"/>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r w:rsidRPr="00EF3BBB">
        <w:rPr>
          <w:rFonts w:ascii="Arial" w:hAnsi="Arial"/>
          <w:sz w:val="20"/>
          <w:szCs w:val="20"/>
          <w:rtl/>
        </w:rPr>
        <w:t>بالإضافة إلى ذلك تم استخدام ألعاب الدراما مع 57 طفل عب</w:t>
      </w:r>
      <w:r>
        <w:rPr>
          <w:rFonts w:ascii="Arial" w:hAnsi="Arial"/>
          <w:sz w:val="20"/>
          <w:szCs w:val="20"/>
          <w:rtl/>
        </w:rPr>
        <w:t>ر جلسات الدراما وذلك بهدف تمكين</w:t>
      </w:r>
      <w:r>
        <w:rPr>
          <w:rFonts w:ascii="Arial" w:hAnsi="Arial" w:hint="cs"/>
          <w:sz w:val="20"/>
          <w:szCs w:val="20"/>
          <w:rtl/>
        </w:rPr>
        <w:t xml:space="preserve">هم </w:t>
      </w:r>
      <w:r w:rsidRPr="00EF3BBB">
        <w:rPr>
          <w:rFonts w:ascii="Arial" w:hAnsi="Arial"/>
          <w:sz w:val="20"/>
          <w:szCs w:val="20"/>
          <w:rtl/>
        </w:rPr>
        <w:t xml:space="preserve">من التعبير عن ذاتهم بحرية وقد تم استخدام تمارين مختلفة لتحقيق هذا الهدف مثل الصحيفة المتنقلة والرقص والموسيقى، وقد استجاب الأطفال مع الأنشطة </w:t>
      </w:r>
      <w:r>
        <w:rPr>
          <w:rFonts w:ascii="Arial" w:hAnsi="Arial" w:hint="cs"/>
          <w:sz w:val="20"/>
          <w:szCs w:val="20"/>
          <w:rtl/>
        </w:rPr>
        <w:t xml:space="preserve">وكانت لهم </w:t>
      </w:r>
      <w:r w:rsidRPr="00EF3BBB">
        <w:rPr>
          <w:rFonts w:ascii="Arial" w:hAnsi="Arial"/>
          <w:sz w:val="20"/>
          <w:szCs w:val="20"/>
          <w:rtl/>
        </w:rPr>
        <w:t xml:space="preserve">مشاركات فاعلة مما مكنهم من التغلب على الخجل واستطاعوا التعبير عن أنفسهم </w:t>
      </w:r>
      <w:r>
        <w:rPr>
          <w:rFonts w:ascii="Arial" w:hAnsi="Arial" w:hint="cs"/>
          <w:sz w:val="20"/>
          <w:szCs w:val="20"/>
          <w:rtl/>
        </w:rPr>
        <w:t>بشكل أفضل عبر الرسومات والمسرح</w:t>
      </w:r>
      <w:r w:rsidRPr="00EF3BBB">
        <w:rPr>
          <w:rFonts w:ascii="Arial" w:hAnsi="Arial"/>
          <w:sz w:val="20"/>
          <w:szCs w:val="20"/>
          <w:rtl/>
        </w:rPr>
        <w:t xml:space="preserve">. إضافة إلى ذلك تم استخدام الألعاب الترفيهية مع الأطفال بهدف التفريغ النفسي وتخفيف الضغوط النفسية وذلك من خلال الموسيقى والغناء وألعاب التركيب، وقد لاقت هذه الألعاب مشاركة جيدة من الأطفال استمتعوا خلالها </w:t>
      </w:r>
      <w:r>
        <w:rPr>
          <w:rFonts w:ascii="Arial" w:hAnsi="Arial" w:hint="cs"/>
          <w:sz w:val="20"/>
          <w:szCs w:val="20"/>
          <w:rtl/>
        </w:rPr>
        <w:t xml:space="preserve">وظهرت </w:t>
      </w:r>
      <w:r w:rsidRPr="00EF3BBB">
        <w:rPr>
          <w:rFonts w:ascii="Arial" w:hAnsi="Arial"/>
          <w:sz w:val="20"/>
          <w:szCs w:val="20"/>
          <w:rtl/>
        </w:rPr>
        <w:t xml:space="preserve">عليهم السعادة أثناء أدائهم للأنشطة. وضمن نفس السياق، </w:t>
      </w:r>
      <w:r w:rsidRPr="00EF3BBB">
        <w:rPr>
          <w:rFonts w:ascii="Arial" w:hAnsi="Arial"/>
          <w:sz w:val="20"/>
          <w:szCs w:val="20"/>
          <w:rtl/>
          <w:lang w:bidi="ar-EG"/>
        </w:rPr>
        <w:t xml:space="preserve">عقد الأطفال بازار فني أشرف عليه مجموعة من الأطفال القادة مع 10 من الفنانين وذلك بالتعاون مع 30 من </w:t>
      </w:r>
      <w:r>
        <w:rPr>
          <w:rFonts w:ascii="Arial" w:hAnsi="Arial" w:hint="cs"/>
          <w:sz w:val="20"/>
          <w:szCs w:val="20"/>
          <w:rtl/>
          <w:lang w:bidi="ar-EG"/>
        </w:rPr>
        <w:t xml:space="preserve">الأطفال </w:t>
      </w:r>
      <w:r w:rsidRPr="00EF3BBB">
        <w:rPr>
          <w:rFonts w:ascii="Arial" w:hAnsi="Arial"/>
          <w:sz w:val="20"/>
          <w:szCs w:val="20"/>
          <w:rtl/>
          <w:lang w:bidi="ar-EG"/>
        </w:rPr>
        <w:t xml:space="preserve">حيث تم عقد ورشة رسم بالأصابع دون استخدام </w:t>
      </w:r>
      <w:r w:rsidRPr="00EF3BBB">
        <w:rPr>
          <w:rFonts w:ascii="Arial" w:hAnsi="Arial"/>
          <w:sz w:val="20"/>
          <w:szCs w:val="20"/>
          <w:rtl/>
        </w:rPr>
        <w:t xml:space="preserve">الفرش </w:t>
      </w:r>
      <w:r w:rsidRPr="00EF3BBB">
        <w:rPr>
          <w:rFonts w:ascii="Arial" w:hAnsi="Arial"/>
          <w:sz w:val="20"/>
          <w:szCs w:val="20"/>
          <w:rtl/>
          <w:lang w:bidi="ar-EG"/>
        </w:rPr>
        <w:t>وأنتج الأطفال 120 لوحة استمتعوا خلالها بالرسم وطريقة استخدام الأيدي فيه.</w:t>
      </w:r>
      <w:r>
        <w:rPr>
          <w:rFonts w:ascii="Arial" w:hAnsi="Arial" w:hint="cs"/>
          <w:sz w:val="20"/>
          <w:szCs w:val="20"/>
          <w:rtl/>
          <w:lang w:bidi="ar-EG"/>
        </w:rPr>
        <w:t xml:space="preserve"> </w:t>
      </w:r>
    </w:p>
    <w:p w:rsidR="00D25544" w:rsidRPr="00BF3B45" w:rsidRDefault="002630F9" w:rsidP="003C4AB3">
      <w:pPr>
        <w:numPr>
          <w:ilvl w:val="0"/>
          <w:numId w:val="2"/>
        </w:numPr>
        <w:bidi/>
        <w:spacing w:line="276" w:lineRule="auto"/>
        <w:jc w:val="both"/>
        <w:rPr>
          <w:rFonts w:ascii="Arial" w:hAnsi="Arial"/>
          <w:sz w:val="20"/>
          <w:szCs w:val="20"/>
        </w:rPr>
      </w:pPr>
      <w:r w:rsidRPr="001349BC">
        <w:rPr>
          <w:b/>
          <w:bCs/>
          <w:noProof/>
        </w:rPr>
        <mc:AlternateContent>
          <mc:Choice Requires="wps">
            <w:drawing>
              <wp:anchor distT="182880" distB="182880" distL="182880" distR="182880" simplePos="0" relativeHeight="251668480" behindDoc="0" locked="0" layoutInCell="1" allowOverlap="1" wp14:anchorId="4E593A4B" wp14:editId="501E4183">
                <wp:simplePos x="0" y="0"/>
                <wp:positionH relativeFrom="margin">
                  <wp:posOffset>-27305</wp:posOffset>
                </wp:positionH>
                <wp:positionV relativeFrom="margin">
                  <wp:posOffset>6519545</wp:posOffset>
                </wp:positionV>
                <wp:extent cx="2493645" cy="1389380"/>
                <wp:effectExtent l="0" t="0" r="1905" b="1270"/>
                <wp:wrapSquare wrapText="bothSides"/>
                <wp:docPr id="8" name="Snip Single Corner Rectangle 8"/>
                <wp:cNvGraphicFramePr/>
                <a:graphic xmlns:a="http://schemas.openxmlformats.org/drawingml/2006/main">
                  <a:graphicData uri="http://schemas.microsoft.com/office/word/2010/wordprocessingShape">
                    <wps:wsp>
                      <wps:cNvSpPr/>
                      <wps:spPr>
                        <a:xfrm>
                          <a:off x="0" y="0"/>
                          <a:ext cx="2493645" cy="1389380"/>
                        </a:xfrm>
                        <a:prstGeom prst="snip1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rsidR="00D25544" w:rsidRPr="001349BC" w:rsidRDefault="00D25544" w:rsidP="00D25544">
                            <w:pPr>
                              <w:bidi/>
                              <w:jc w:val="both"/>
                              <w:rPr>
                                <w:caps/>
                                <w:sz w:val="20"/>
                                <w:szCs w:val="20"/>
                              </w:rPr>
                            </w:pPr>
                            <w:r>
                              <w:rPr>
                                <w:rFonts w:ascii="Arial" w:hAnsi="Arial"/>
                                <w:sz w:val="20"/>
                                <w:szCs w:val="20"/>
                                <w:rtl/>
                              </w:rPr>
                              <w:t xml:space="preserve">فاز أحد أطفال المركز في </w:t>
                            </w:r>
                            <w:r w:rsidRPr="001349BC">
                              <w:rPr>
                                <w:rFonts w:ascii="Arial" w:hAnsi="Arial"/>
                                <w:sz w:val="20"/>
                                <w:szCs w:val="20"/>
                                <w:rtl/>
                              </w:rPr>
                              <w:t xml:space="preserve">مسابقة القصة القصيرة </w:t>
                            </w:r>
                            <w:hyperlink r:id="rId35" w:history="1">
                              <w:r w:rsidRPr="001349BC">
                                <w:rPr>
                                  <w:rStyle w:val="Hyperlink"/>
                                  <w:rFonts w:ascii="Arial" w:hAnsi="Arial"/>
                                  <w:sz w:val="20"/>
                                  <w:szCs w:val="20"/>
                                  <w:rtl/>
                                </w:rPr>
                                <w:t>كأفضل نص أدبي للأطفال</w:t>
                              </w:r>
                            </w:hyperlink>
                            <w:r w:rsidRPr="001349BC">
                              <w:rPr>
                                <w:rFonts w:ascii="Arial" w:hAnsi="Arial"/>
                                <w:sz w:val="20"/>
                                <w:szCs w:val="20"/>
                                <w:rtl/>
                              </w:rPr>
                              <w:t xml:space="preserve"> عن قصة "الحذاء الشقي" وذلك ضمن منافسة شارك فيها أكثر من 200 مؤسسة </w:t>
                            </w:r>
                            <w:proofErr w:type="gramStart"/>
                            <w:r w:rsidRPr="001349BC">
                              <w:rPr>
                                <w:rFonts w:ascii="Arial" w:hAnsi="Arial"/>
                                <w:sz w:val="20"/>
                                <w:szCs w:val="20"/>
                                <w:rtl/>
                              </w:rPr>
                              <w:t>محلية</w:t>
                            </w:r>
                            <w:r>
                              <w:rPr>
                                <w:rFonts w:ascii="Arial" w:hAnsi="Arial" w:hint="cs"/>
                                <w:sz w:val="20"/>
                                <w:szCs w:val="20"/>
                                <w:rtl/>
                              </w:rPr>
                              <w:t xml:space="preserve"> .</w:t>
                            </w:r>
                            <w:proofErr w:type="gramEnd"/>
                            <w:r>
                              <w:rPr>
                                <w:rFonts w:ascii="Arial" w:hAnsi="Arial" w:hint="cs"/>
                                <w:sz w:val="20"/>
                                <w:szCs w:val="20"/>
                                <w:rtl/>
                              </w:rPr>
                              <w:t xml:space="preserve"> </w:t>
                            </w:r>
                            <w:r>
                              <w:rPr>
                                <w:rFonts w:ascii="Arial" w:hAnsi="Arial"/>
                                <w:sz w:val="20"/>
                                <w:szCs w:val="20"/>
                                <w:rtl/>
                              </w:rPr>
                              <w:t>نظم</w:t>
                            </w:r>
                            <w:r>
                              <w:rPr>
                                <w:rFonts w:ascii="Arial" w:hAnsi="Arial" w:hint="cs"/>
                                <w:sz w:val="20"/>
                                <w:szCs w:val="20"/>
                                <w:rtl/>
                              </w:rPr>
                              <w:t xml:space="preserve"> المسابقة</w:t>
                            </w:r>
                            <w:r w:rsidRPr="001349BC">
                              <w:rPr>
                                <w:rFonts w:ascii="Arial" w:hAnsi="Arial"/>
                                <w:sz w:val="20"/>
                                <w:szCs w:val="20"/>
                                <w:rtl/>
                              </w:rPr>
                              <w:t xml:space="preserve"> مركز تامي مع مكتب المفوض السامي لحقوق الإنسان بمناسبة اليوم العالمي لحقوق الإنسان.</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93A4B" id="Snip Single Corner Rectangle 8" o:spid="_x0000_s1034" style="position:absolute;left:0;text-align:left;margin-left:-2.15pt;margin-top:513.35pt;width:196.35pt;height:109.4pt;z-index:25166848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coordsize="2493645,1389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" adj="-11796480,,5400" path="m,l2262077,r231568,231568l2493645,1389380,,1389380,,xe" stroked="f" strokeweight="1.5pt">
                <v:fill r:id="rId11" o:title="" recolor="t" rotate="t" type="frame"/>
                <v:stroke joinstyle="miter" endcap="round"/>
                <v:imagedata recolortarget="#3a3a33 [2370]"/>
                <v:formulas/>
                <v:path arrowok="t" o:connecttype="custom" o:connectlocs="0,0;2262077,0;2493645,231568;2493645,1389380;0,1389380;0,0" o:connectangles="0,0,0,0,0,0" textboxrect="0,0,2493645,1389380"/>
                <v:textbox inset="10.8pt,7.2pt,,7.2pt">
                  <w:txbxContent>
                    <w:p w:rsidR="00D25544" w:rsidRPr="001349BC" w:rsidRDefault="00D25544" w:rsidP="00D25544">
                      <w:pPr>
                        <w:bidi/>
                        <w:jc w:val="both"/>
                        <w:rPr>
                          <w:caps/>
                          <w:sz w:val="20"/>
                          <w:szCs w:val="20"/>
                        </w:rPr>
                      </w:pPr>
                      <w:r>
                        <w:rPr>
                          <w:rFonts w:ascii="Arial" w:hAnsi="Arial"/>
                          <w:sz w:val="20"/>
                          <w:szCs w:val="20"/>
                          <w:rtl/>
                        </w:rPr>
                        <w:t xml:space="preserve">فاز أحد أطفال المركز في </w:t>
                      </w:r>
                      <w:r w:rsidRPr="001349BC">
                        <w:rPr>
                          <w:rFonts w:ascii="Arial" w:hAnsi="Arial"/>
                          <w:sz w:val="20"/>
                          <w:szCs w:val="20"/>
                          <w:rtl/>
                        </w:rPr>
                        <w:t xml:space="preserve">مسابقة القصة القصيرة </w:t>
                      </w:r>
                      <w:hyperlink r:id="rId36" w:history="1">
                        <w:r w:rsidRPr="001349BC">
                          <w:rPr>
                            <w:rStyle w:val="Hyperlink"/>
                            <w:rFonts w:ascii="Arial" w:hAnsi="Arial"/>
                            <w:sz w:val="20"/>
                            <w:szCs w:val="20"/>
                            <w:rtl/>
                          </w:rPr>
                          <w:t>كأفضل نص أدبي للأطفال</w:t>
                        </w:r>
                      </w:hyperlink>
                      <w:r w:rsidRPr="001349BC">
                        <w:rPr>
                          <w:rFonts w:ascii="Arial" w:hAnsi="Arial"/>
                          <w:sz w:val="20"/>
                          <w:szCs w:val="20"/>
                          <w:rtl/>
                        </w:rPr>
                        <w:t xml:space="preserve"> عن قصة "الحذاء الشقي" وذلك ضمن منافسة شارك فيها أكثر من 200 مؤسسة محلية</w:t>
                      </w:r>
                      <w:r>
                        <w:rPr>
                          <w:rFonts w:ascii="Arial" w:hAnsi="Arial" w:hint="cs"/>
                          <w:sz w:val="20"/>
                          <w:szCs w:val="20"/>
                          <w:rtl/>
                        </w:rPr>
                        <w:t xml:space="preserve"> . </w:t>
                      </w:r>
                      <w:r>
                        <w:rPr>
                          <w:rFonts w:ascii="Arial" w:hAnsi="Arial"/>
                          <w:sz w:val="20"/>
                          <w:szCs w:val="20"/>
                          <w:rtl/>
                        </w:rPr>
                        <w:t>نظم</w:t>
                      </w:r>
                      <w:r>
                        <w:rPr>
                          <w:rFonts w:ascii="Arial" w:hAnsi="Arial" w:hint="cs"/>
                          <w:sz w:val="20"/>
                          <w:szCs w:val="20"/>
                          <w:rtl/>
                        </w:rPr>
                        <w:t xml:space="preserve"> المسابقة</w:t>
                      </w:r>
                      <w:r w:rsidRPr="001349BC">
                        <w:rPr>
                          <w:rFonts w:ascii="Arial" w:hAnsi="Arial"/>
                          <w:sz w:val="20"/>
                          <w:szCs w:val="20"/>
                          <w:rtl/>
                        </w:rPr>
                        <w:t xml:space="preserve"> مركز تامي مع مكتب المفوض السامي لحقوق الإنسان بمناسبة اليوم العالمي لحقوق الإنسان.</w:t>
                      </w:r>
                    </w:p>
                  </w:txbxContent>
                </v:textbox>
                <w10:wrap type="square" anchorx="margin" anchory="margin"/>
              </v:shape>
            </w:pict>
          </mc:Fallback>
        </mc:AlternateContent>
      </w:r>
      <w:r w:rsidR="00D25544">
        <w:rPr>
          <w:rFonts w:ascii="Arial" w:hAnsi="Arial" w:hint="cs"/>
          <w:sz w:val="20"/>
          <w:szCs w:val="20"/>
          <w:rtl/>
          <w:lang w:bidi="ar-EG"/>
        </w:rPr>
        <w:t xml:space="preserve">إضافة إلى ذلك، </w:t>
      </w:r>
      <w:r w:rsidR="00D25544" w:rsidRPr="00BF3B45">
        <w:rPr>
          <w:rFonts w:ascii="Arial" w:hAnsi="Arial"/>
          <w:sz w:val="20"/>
          <w:szCs w:val="20"/>
          <w:rtl/>
        </w:rPr>
        <w:t xml:space="preserve">تم عقد 13 رحلة ترفيهية للأطفال شارك فيها 1100 من الأطفال حيث هدفت هذه الرحلات للترفيه عن الأطفال وتخفيف الضغوط النفسة لديهم، </w:t>
      </w:r>
      <w:r w:rsidR="00D25544">
        <w:rPr>
          <w:rFonts w:ascii="Arial" w:hAnsi="Arial" w:hint="cs"/>
          <w:sz w:val="20"/>
          <w:szCs w:val="20"/>
          <w:rtl/>
        </w:rPr>
        <w:t xml:space="preserve">وقد </w:t>
      </w:r>
      <w:r w:rsidR="00D25544" w:rsidRPr="00BF3B45">
        <w:rPr>
          <w:rFonts w:ascii="Arial" w:hAnsi="Arial"/>
          <w:sz w:val="20"/>
          <w:szCs w:val="20"/>
          <w:rtl/>
          <w:lang w:bidi="ar-EG"/>
        </w:rPr>
        <w:t>شملت الرحلات أماكن مثل شاطئ البحر والملاهي والمنتزهات وغيرها.</w:t>
      </w:r>
    </w:p>
    <w:p w:rsidR="00CD29E7" w:rsidRPr="002630F9" w:rsidRDefault="00D25544" w:rsidP="003C4AB3">
      <w:pPr>
        <w:pStyle w:val="ListParagraph"/>
        <w:numPr>
          <w:ilvl w:val="0"/>
          <w:numId w:val="2"/>
        </w:numPr>
        <w:bidi/>
        <w:jc w:val="both"/>
        <w:rPr>
          <w:rFonts w:ascii="Arial" w:hAnsi="Arial"/>
          <w:sz w:val="20"/>
          <w:szCs w:val="20"/>
          <w:rtl/>
          <w:lang w:bidi="ar-EG"/>
        </w:rPr>
      </w:pPr>
      <w:r w:rsidRPr="00BF3B45">
        <w:rPr>
          <w:rFonts w:ascii="Arial" w:hAnsi="Arial"/>
          <w:sz w:val="20"/>
          <w:szCs w:val="20"/>
          <w:rtl/>
          <w:lang w:bidi="ar-EG"/>
        </w:rPr>
        <w:t>وفي إطار الاستعداد للعام الجديد، قام كل طفل من أطفال المركز برسم أمنياته وأحلامه للعام القادم، ومن ثم تم تجميع هذه الرسومات في لوحة جداري</w:t>
      </w:r>
      <w:r>
        <w:rPr>
          <w:rFonts w:ascii="Arial" w:hAnsi="Arial" w:hint="cs"/>
          <w:sz w:val="20"/>
          <w:szCs w:val="20"/>
          <w:rtl/>
          <w:lang w:bidi="ar-EG"/>
        </w:rPr>
        <w:t>ة</w:t>
      </w:r>
      <w:r w:rsidRPr="00BF3B45">
        <w:rPr>
          <w:rFonts w:ascii="Arial" w:hAnsi="Arial"/>
          <w:sz w:val="20"/>
          <w:szCs w:val="20"/>
          <w:rtl/>
          <w:lang w:bidi="ar-EG"/>
        </w:rPr>
        <w:t xml:space="preserve"> ضخمة بعنوان لوحة الأمنيات، وقد تم عملها بمشاركة 120 طفل تم فيها نقاش أمنيات الأطفال وكيفية التعبير عنها. وقد لاقى هذا النشاط مشاركة فعالة من جميع الأطفال شجعتهم </w:t>
      </w:r>
      <w:r w:rsidRPr="00BF3B45">
        <w:rPr>
          <w:rFonts w:ascii="Arial" w:hAnsi="Arial"/>
          <w:sz w:val="20"/>
          <w:szCs w:val="20"/>
          <w:rtl/>
          <w:lang w:bidi="ar-EG"/>
        </w:rPr>
        <w:lastRenderedPageBreak/>
        <w:t>على التعبير عن أنفسهم ومشاعرهم ومشاركتها مع أقرانهم في جو من الفرح والتفاؤل.</w:t>
      </w:r>
    </w:p>
    <w:p w:rsidR="007508CD" w:rsidRDefault="007508CD" w:rsidP="003C4AB3">
      <w:pPr>
        <w:pStyle w:val="Heading1"/>
        <w:bidi/>
        <w:rPr>
          <w:lang w:bidi="ar-EG"/>
        </w:rPr>
      </w:pPr>
      <w:bookmarkStart w:id="15" w:name="_Toc385856852"/>
      <w:r>
        <w:rPr>
          <w:rFonts w:hint="cs"/>
          <w:rtl/>
          <w:lang w:bidi="ar-EG"/>
        </w:rPr>
        <w:t>تمكين المرأة:</w:t>
      </w:r>
      <w:bookmarkEnd w:id="15"/>
    </w:p>
    <w:p w:rsidR="007508CD" w:rsidRDefault="007508CD" w:rsidP="003C4AB3">
      <w:pPr>
        <w:bidi/>
        <w:jc w:val="both"/>
        <w:rPr>
          <w:lang w:bidi="ar-EG"/>
        </w:rPr>
      </w:pPr>
      <w:r>
        <w:rPr>
          <w:rFonts w:hint="cs"/>
          <w:rtl/>
          <w:lang w:bidi="ar-EG"/>
        </w:rPr>
        <w:t xml:space="preserve">تسعى المؤسسة من خلال مركز صحة المرأة </w:t>
      </w:r>
      <w:r>
        <w:rPr>
          <w:rtl/>
          <w:lang w:bidi="ar-EG"/>
        </w:rPr>
        <w:t>–</w:t>
      </w:r>
      <w:r>
        <w:rPr>
          <w:rFonts w:hint="cs"/>
          <w:rtl/>
          <w:lang w:bidi="ar-EG"/>
        </w:rPr>
        <w:t xml:space="preserve"> البريج التابع لها إلى تقديم مجموعة شاملة من الخدمات الخاصة بالصحة الإنجابية للنساء والتي تهدف إلى تقديم خدمة تكاملية تساهم في تعزيز الصحة الإنجابية لدى النساء، وتتنوع هذه الخدمات ما بين فحوصات مخبرية وكشوفات طبية ولياقة بدنية وتغذية صحية ودعم نفسي اجتماعي وخدمات العناية بالحوامل وخدمات ما قبل وما بعد الولادة وخدمات تنظيم الأسرة ودعم ضحايا سرطان الثدي بالإضافة إلى التوعية والتثقيف الصحي للنساء والمجتمع.</w:t>
      </w:r>
    </w:p>
    <w:p w:rsidR="007508CD" w:rsidRPr="00BA6FE9" w:rsidRDefault="007508CD" w:rsidP="003C4AB3">
      <w:pPr>
        <w:bidi/>
        <w:jc w:val="both"/>
        <w:rPr>
          <w:rtl/>
          <w:lang w:bidi="ar-EG"/>
        </w:rPr>
      </w:pPr>
    </w:p>
    <w:p w:rsidR="007508CD" w:rsidRPr="002E5323" w:rsidRDefault="007508CD" w:rsidP="003C4AB3">
      <w:pPr>
        <w:pStyle w:val="Heading2"/>
        <w:bidi/>
        <w:rPr>
          <w:rtl/>
          <w:lang w:bidi="ar-EG"/>
        </w:rPr>
      </w:pPr>
      <w:bookmarkStart w:id="16" w:name="_Toc385856853"/>
      <w:r>
        <w:rPr>
          <w:noProof/>
        </w:rPr>
        <w:drawing>
          <wp:anchor distT="0" distB="0" distL="114300" distR="114300" simplePos="0" relativeHeight="251682816" behindDoc="0" locked="0" layoutInCell="1" allowOverlap="1" wp14:anchorId="1634E06E" wp14:editId="059286AD">
            <wp:simplePos x="0" y="0"/>
            <wp:positionH relativeFrom="column">
              <wp:posOffset>312395</wp:posOffset>
            </wp:positionH>
            <wp:positionV relativeFrom="paragraph">
              <wp:posOffset>267005</wp:posOffset>
            </wp:positionV>
            <wp:extent cx="2274570" cy="1645920"/>
            <wp:effectExtent l="0" t="0" r="11430" b="11430"/>
            <wp:wrapSquare wrapText="bothSides"/>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Pr="002E5323">
        <w:rPr>
          <w:rFonts w:hint="cs"/>
          <w:rtl/>
          <w:lang w:bidi="ar-EG"/>
        </w:rPr>
        <w:t>الخدمات الصحية وخدمات الصحة الإنجابية</w:t>
      </w:r>
      <w:bookmarkEnd w:id="16"/>
    </w:p>
    <w:p w:rsidR="007508CD" w:rsidRDefault="007508CD" w:rsidP="003C4AB3">
      <w:pPr>
        <w:bidi/>
        <w:jc w:val="both"/>
        <w:rPr>
          <w:lang w:bidi="ar-EG"/>
        </w:rPr>
      </w:pPr>
      <w:r>
        <w:rPr>
          <w:rFonts w:hint="cs"/>
          <w:rtl/>
          <w:lang w:bidi="ar-EG"/>
        </w:rPr>
        <w:t xml:space="preserve">وخلال عام 2013 استمرت المؤسسة في تقديم خدمات الصحة الإنجابية المتخصصة للنساء في محافظتي الوسطى والشمال عبر مشروع تعاون مشترك بين المؤسسة ممثلة في مركز صحة المرأة في البريج وجمعية الهلال الأحمر بقطاع غزة ممثلةً في مركز صحة المرأة في جباليا وذلك لتقديم خدمات عالية الجودة في المحافظتين حيث وصل مجموع الخدمات المقدمة </w:t>
      </w:r>
      <w:r w:rsidRPr="00D61AA7">
        <w:rPr>
          <w:rFonts w:hint="cs"/>
          <w:rtl/>
          <w:lang w:bidi="ar-EG"/>
        </w:rPr>
        <w:t xml:space="preserve">20,283 خدمة </w:t>
      </w:r>
      <w:r>
        <w:rPr>
          <w:rFonts w:hint="cs"/>
          <w:rtl/>
          <w:lang w:bidi="ar-EG"/>
        </w:rPr>
        <w:t xml:space="preserve">في حين بلغ عدد الحالات المستفيدة من هذه الخدمات </w:t>
      </w:r>
      <w:r w:rsidRPr="00D61AA7">
        <w:rPr>
          <w:rFonts w:hint="cs"/>
          <w:rtl/>
          <w:lang w:bidi="ar-EG"/>
        </w:rPr>
        <w:t>14,572</w:t>
      </w:r>
      <w:r>
        <w:rPr>
          <w:rFonts w:hint="cs"/>
          <w:rtl/>
          <w:lang w:bidi="ar-EG"/>
        </w:rPr>
        <w:t xml:space="preserve"> منها </w:t>
      </w:r>
      <w:r w:rsidRPr="002630F9">
        <w:rPr>
          <w:rFonts w:ascii="Arial" w:hAnsi="Arial" w:cs="Arial" w:hint="cs"/>
          <w:sz w:val="20"/>
          <w:szCs w:val="20"/>
          <w:rtl/>
        </w:rPr>
        <w:t xml:space="preserve">3,596 </w:t>
      </w:r>
      <w:r>
        <w:rPr>
          <w:rFonts w:hint="cs"/>
          <w:rtl/>
          <w:lang w:bidi="ar-EG"/>
        </w:rPr>
        <w:t>حالة جديدة.</w:t>
      </w:r>
      <w:r w:rsidRPr="00B97C77">
        <w:rPr>
          <w:noProof/>
        </w:rPr>
        <w:t xml:space="preserve"> </w:t>
      </w:r>
    </w:p>
    <w:p w:rsidR="007508CD" w:rsidRDefault="007508CD" w:rsidP="003C4AB3">
      <w:pPr>
        <w:bidi/>
        <w:jc w:val="both"/>
        <w:rPr>
          <w:lang w:bidi="ar-EG"/>
        </w:rPr>
      </w:pPr>
    </w:p>
    <w:p w:rsidR="007508CD" w:rsidRPr="002630F9" w:rsidRDefault="003C4AB3" w:rsidP="003C4AB3">
      <w:pPr>
        <w:bidi/>
        <w:spacing w:after="0" w:line="240" w:lineRule="auto"/>
        <w:jc w:val="both"/>
        <w:rPr>
          <w:rFonts w:ascii="Arial" w:hAnsi="Arial" w:cs="Arial"/>
          <w:sz w:val="20"/>
          <w:szCs w:val="20"/>
          <w:lang w:bidi="ar-EG"/>
        </w:rPr>
      </w:pPr>
      <w:r>
        <w:rPr>
          <w:noProof/>
        </w:rPr>
        <mc:AlternateContent>
          <mc:Choice Requires="wps">
            <w:drawing>
              <wp:anchor distT="182880" distB="182880" distL="182880" distR="182880" simplePos="0" relativeHeight="251679744" behindDoc="0" locked="0" layoutInCell="1" allowOverlap="1" wp14:anchorId="0B311606" wp14:editId="752693C2">
                <wp:simplePos x="0" y="0"/>
                <wp:positionH relativeFrom="margin">
                  <wp:posOffset>-68580</wp:posOffset>
                </wp:positionH>
                <wp:positionV relativeFrom="margin">
                  <wp:posOffset>4132358</wp:posOffset>
                </wp:positionV>
                <wp:extent cx="2971800" cy="1764665"/>
                <wp:effectExtent l="0" t="0" r="0" b="9525"/>
                <wp:wrapSquare wrapText="bothSides"/>
                <wp:docPr id="15" name="Snip Single Corner Rectangle 15"/>
                <wp:cNvGraphicFramePr/>
                <a:graphic xmlns:a="http://schemas.openxmlformats.org/drawingml/2006/main">
                  <a:graphicData uri="http://schemas.microsoft.com/office/word/2010/wordprocessingShape">
                    <wps:wsp>
                      <wps:cNvSpPr/>
                      <wps:spPr>
                        <a:xfrm>
                          <a:off x="0" y="0"/>
                          <a:ext cx="2971800" cy="1764665"/>
                        </a:xfrm>
                        <a:prstGeom prst="snip1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rsidR="007508CD" w:rsidRDefault="007508CD" w:rsidP="007508CD">
                            <w:pPr>
                              <w:bidi/>
                              <w:rPr>
                                <w:caps/>
                                <w:sz w:val="24"/>
                                <w:szCs w:val="28"/>
                              </w:rPr>
                            </w:pPr>
                            <w:r>
                              <w:rPr>
                                <w:rFonts w:hint="cs"/>
                                <w:rtl/>
                                <w:lang w:bidi="ar-EG"/>
                              </w:rPr>
                              <w:t>في إطار تكامل الخدمات، قامت المؤسسة بتحويل عدد 1,378 حالة لتلقي خدمات أكثر تخصصاُ إلى 89 مؤسسة من مزودي الخدمات المختلفة.</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spAutoFit/>
                      </wps:bodyPr>
                    </wps:wsp>
                  </a:graphicData>
                </a:graphic>
                <wp14:sizeRelH relativeFrom="margin">
                  <wp14:pctWidth>50000</wp14:pctWidth>
                </wp14:sizeRelH>
                <wp14:sizeRelV relativeFrom="margin">
                  <wp14:pctHeight>0</wp14:pctHeight>
                </wp14:sizeRelV>
              </wp:anchor>
            </w:drawing>
          </mc:Choice>
          <mc:Fallback>
            <w:pict>
              <v:shape w14:anchorId="0B311606" id="Snip Single Corner Rectangle 15" o:spid="_x0000_s1035" style="position:absolute;left:0;text-align:left;margin-left:-5.4pt;margin-top:325.4pt;width:234pt;height:138.95pt;z-index:251679744;visibility:visible;mso-wrap-style:square;mso-width-percent:500;mso-height-percent:0;mso-wrap-distance-left:14.4pt;mso-wrap-distance-top:14.4pt;mso-wrap-distance-right:14.4pt;mso-wrap-distance-bottom:14.4pt;mso-position-horizontal:absolute;mso-position-horizontal-relative:margin;mso-position-vertical:absolute;mso-position-vertical-relative:margin;mso-width-percent:500;mso-height-percent:0;mso-width-relative:margin;mso-height-relative:margin;v-text-anchor:top" coordsize="2971800,1764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" adj="-11796480,,5400" path="m,l2677683,r294117,294117l2971800,1764665,,1764665,,xe" stroked="f" strokeweight="1.5pt">
                <v:fill r:id="rId11" o:title="" recolor="t" rotate="t" type="frame"/>
                <v:stroke joinstyle="miter" endcap="round"/>
                <v:imagedata recolortarget="#3a3a33 [2370]"/>
                <v:formulas/>
                <v:path arrowok="t" o:connecttype="custom" o:connectlocs="0,0;2677683,0;2971800,294117;2971800,1764665;0,1764665;0,0" o:connectangles="0,0,0,0,0,0" textboxrect="0,0,2971800,1764665"/>
                <v:textbox style="mso-fit-shape-to-text:t" inset="10.8pt,7.2pt,,7.2pt">
                  <w:txbxContent>
                    <w:p w:rsidR="007508CD" w:rsidRDefault="007508CD" w:rsidP="007508CD">
                      <w:pPr>
                        <w:bidi/>
                        <w:rPr>
                          <w:caps/>
                          <w:sz w:val="24"/>
                          <w:szCs w:val="28"/>
                        </w:rPr>
                      </w:pPr>
                      <w:r>
                        <w:rPr>
                          <w:rFonts w:hint="cs"/>
                          <w:rtl/>
                          <w:lang w:bidi="ar-EG"/>
                        </w:rPr>
                        <w:t>في إطار تكامل الخدمات، قامت المؤسسة بتحويل عدد 1,378 حالة لتلقي خدمات أكثر تخصصاُ إلى 89 مؤسسة من مزودي الخدمات المختلفة.</w:t>
                      </w:r>
                    </w:p>
                  </w:txbxContent>
                </v:textbox>
                <w10:wrap type="square" anchorx="margin" anchory="margin"/>
              </v:shape>
            </w:pict>
          </mc:Fallback>
        </mc:AlternateContent>
      </w:r>
      <w:r w:rsidR="007508CD">
        <w:rPr>
          <w:rFonts w:hint="cs"/>
          <w:rtl/>
          <w:lang w:bidi="ar-EG"/>
        </w:rPr>
        <w:t xml:space="preserve">وضمن الخدمات الصحية استطاعت المؤسسة تقديم عدد 6,067 فحوصات طبية بالإضافة إلى 4,817 فحص مخبري، كما استفاد 4,677 شخصاً من خدمات الصيدلية، وفي نفس السياق استفادت 2,669 سيدة وفتاة من خدمات اللياقة البدنية كما </w:t>
      </w:r>
      <w:r w:rsidR="007508CD" w:rsidRPr="00402F7E">
        <w:rPr>
          <w:rFonts w:hint="cs"/>
          <w:rtl/>
          <w:lang w:bidi="ar-EG"/>
        </w:rPr>
        <w:t>تم تقديم 1099 خدمة استشارة في تنظيم الأسرة لعدد 533 حالة من النساء والفتيات.</w:t>
      </w:r>
    </w:p>
    <w:p w:rsidR="007508CD" w:rsidRDefault="007508CD" w:rsidP="003C4AB3">
      <w:pPr>
        <w:bidi/>
        <w:ind w:left="360"/>
        <w:jc w:val="both"/>
        <w:rPr>
          <w:lang w:bidi="ar-EG"/>
        </w:rPr>
      </w:pPr>
    </w:p>
    <w:p w:rsidR="007508CD" w:rsidRPr="002E5323" w:rsidRDefault="007508CD" w:rsidP="003C4AB3">
      <w:pPr>
        <w:pStyle w:val="Heading2"/>
        <w:bidi/>
        <w:rPr>
          <w:lang w:bidi="ar-EG"/>
        </w:rPr>
      </w:pPr>
      <w:bookmarkStart w:id="17" w:name="_Toc385856854"/>
      <w:r w:rsidRPr="002E5323">
        <w:rPr>
          <w:rFonts w:hint="cs"/>
          <w:rtl/>
          <w:lang w:bidi="ar-EG"/>
        </w:rPr>
        <w:t>سرطان الثدي:</w:t>
      </w:r>
      <w:bookmarkEnd w:id="17"/>
    </w:p>
    <w:p w:rsidR="007508CD" w:rsidRDefault="007508CD" w:rsidP="003C4AB3">
      <w:pPr>
        <w:bidi/>
        <w:jc w:val="both"/>
        <w:rPr>
          <w:lang w:bidi="ar-EG"/>
        </w:rPr>
      </w:pPr>
      <w:r>
        <w:rPr>
          <w:rFonts w:hint="cs"/>
          <w:rtl/>
          <w:lang w:bidi="ar-EG"/>
        </w:rPr>
        <w:t>استمرت المؤسسة من خلال مركز صحة المرأة في تقديم خدماتها للنساء ضحايا سرطان الثدي الذي يعتبر ثاني أكثر مسببات الوفاة في قطاع غزة. حيث تهدف المؤسسة في هذا المجال إلى المساهمة في تعزيز الكشف المبكر لهذا المرض لدى النساء من خلال التوعية، بالإضافة إلى تقديم الخدمات الطبية وخدمات الدعم النفسي والاجتماعي لضحايا المرض.</w:t>
      </w:r>
    </w:p>
    <w:p w:rsidR="007508CD" w:rsidRDefault="007508CD" w:rsidP="003C4AB3">
      <w:pPr>
        <w:bidi/>
        <w:jc w:val="both"/>
        <w:rPr>
          <w:lang w:bidi="ar-EG"/>
        </w:rPr>
      </w:pPr>
      <w:r>
        <w:rPr>
          <w:rFonts w:hint="cs"/>
          <w:rtl/>
          <w:lang w:bidi="ar-EG"/>
        </w:rPr>
        <w:t xml:space="preserve">وفي هذا الصدد تم إجراء </w:t>
      </w:r>
      <w:r w:rsidRPr="00CE13FC">
        <w:rPr>
          <w:rFonts w:hint="cs"/>
          <w:rtl/>
          <w:lang w:bidi="ar-EG"/>
        </w:rPr>
        <w:t>2,358 فحص</w:t>
      </w:r>
      <w:r>
        <w:rPr>
          <w:rFonts w:hint="cs"/>
          <w:rtl/>
          <w:lang w:bidi="ar-EG"/>
        </w:rPr>
        <w:t xml:space="preserve"> مبكر لسرطان الثدي كما تم عقد 22 جلسة توعية حول </w:t>
      </w:r>
      <w:r w:rsidRPr="009F39FE">
        <w:rPr>
          <w:rFonts w:hint="cs"/>
          <w:rtl/>
          <w:lang w:bidi="ar-EG"/>
        </w:rPr>
        <w:t xml:space="preserve">الفحص الذاتي لسرطان الثدي </w:t>
      </w:r>
      <w:r>
        <w:rPr>
          <w:rFonts w:hint="cs"/>
          <w:rtl/>
          <w:lang w:bidi="ar-EG"/>
        </w:rPr>
        <w:t xml:space="preserve">وذلك </w:t>
      </w:r>
      <w:r w:rsidRPr="009F39FE">
        <w:rPr>
          <w:rFonts w:hint="cs"/>
          <w:rtl/>
          <w:lang w:bidi="ar-EG"/>
        </w:rPr>
        <w:t xml:space="preserve">لتعزيز الاكتشاف المبكر لمرض السرطان </w:t>
      </w:r>
      <w:r>
        <w:rPr>
          <w:rFonts w:hint="cs"/>
          <w:rtl/>
          <w:lang w:bidi="ar-EG"/>
        </w:rPr>
        <w:t>استفاد منها</w:t>
      </w:r>
      <w:r w:rsidRPr="009F39FE">
        <w:rPr>
          <w:rFonts w:hint="cs"/>
          <w:rtl/>
          <w:lang w:bidi="ar-EG"/>
        </w:rPr>
        <w:t xml:space="preserve"> 453 من النساء والفتيات</w:t>
      </w:r>
      <w:r>
        <w:rPr>
          <w:rFonts w:hint="cs"/>
          <w:rtl/>
          <w:lang w:bidi="ar-EG"/>
        </w:rPr>
        <w:t>.</w:t>
      </w:r>
    </w:p>
    <w:p w:rsidR="007508CD" w:rsidRDefault="007508CD" w:rsidP="003C4AB3">
      <w:pPr>
        <w:bidi/>
        <w:jc w:val="both"/>
        <w:rPr>
          <w:lang w:bidi="ar-EG"/>
        </w:rPr>
      </w:pPr>
      <w:r>
        <w:rPr>
          <w:rFonts w:hint="cs"/>
          <w:rtl/>
          <w:lang w:bidi="ar-EG"/>
        </w:rPr>
        <w:t xml:space="preserve">وفي نفس الإطار تمكنت المؤسسة من تعزيز الوضع النفسي لعدد 110 من ضحايا سرطان الثدي حيث قدمت لهن الدعم النفسي الاجتماعي من خلال 9 مجموعات دعم الأقران </w:t>
      </w:r>
      <w:proofErr w:type="spellStart"/>
      <w:r>
        <w:rPr>
          <w:rFonts w:hint="cs"/>
          <w:rtl/>
          <w:lang w:bidi="ar-EG"/>
        </w:rPr>
        <w:t>والسيكودراما</w:t>
      </w:r>
      <w:proofErr w:type="spellEnd"/>
      <w:r>
        <w:rPr>
          <w:rFonts w:hint="cs"/>
          <w:rtl/>
          <w:lang w:bidi="ar-EG"/>
        </w:rPr>
        <w:t xml:space="preserve"> التي تشارك فيها المصابات بالمرض مما ساعدهن على تقبل وضعهن والتكيف معه عبر مشاركة التجربة مع نساء أخريات مصابات بالمرض، وقد ساهمت هذه المجموعات بشكل بناء في تعزيز الوضع النفسي لهن ومكنتهن من استكمال دورهن في المجتمع بشكل إيجابي. </w:t>
      </w:r>
    </w:p>
    <w:p w:rsidR="007508CD" w:rsidRDefault="007508CD" w:rsidP="003C4AB3">
      <w:pPr>
        <w:pStyle w:val="Heading2"/>
        <w:bidi/>
        <w:rPr>
          <w:rtl/>
          <w:lang w:bidi="ar-EG"/>
        </w:rPr>
      </w:pPr>
      <w:bookmarkStart w:id="18" w:name="_Toc385856855"/>
      <w:r>
        <w:rPr>
          <w:rFonts w:hint="cs"/>
          <w:rtl/>
          <w:lang w:bidi="ar-EG"/>
        </w:rPr>
        <w:t>الدعم النفسي والاجتماعي:</w:t>
      </w:r>
      <w:bookmarkEnd w:id="18"/>
    </w:p>
    <w:p w:rsidR="007508CD" w:rsidRDefault="007508CD" w:rsidP="003C4AB3">
      <w:pPr>
        <w:bidi/>
        <w:jc w:val="both"/>
        <w:rPr>
          <w:lang w:bidi="ar-EG"/>
        </w:rPr>
      </w:pPr>
      <w:r>
        <w:rPr>
          <w:rFonts w:hint="cs"/>
          <w:rtl/>
          <w:lang w:bidi="ar-EG"/>
        </w:rPr>
        <w:t xml:space="preserve">تعمل المؤسسة على تعزيز الوضع النفسي لدى الفئات المستهدفة من أطفال ونساء ورجال بهدف زيادة صلابتهم النفسية وتمكينهم من مواجهة الظروف الصعبة التي يعيشها المجتمع الفلسطيني، وتستخدم المؤسسة في هذا الصدد مجموعة من التدخلات مثل ورش العمل </w:t>
      </w:r>
      <w:r>
        <w:rPr>
          <w:rFonts w:hint="cs"/>
          <w:rtl/>
          <w:lang w:bidi="ar-EG"/>
        </w:rPr>
        <w:lastRenderedPageBreak/>
        <w:t>ومجموعات الدراما والتثقيف والاستشارات. كما تركز المؤسسة في هذا المجال على الفئات الهشة والمناطق المهمشة التي لا يتوفر لديها إمكانية الوصول لمثل هذه الخدمات مثل مناطق جحر الديك وشرق البريج.</w:t>
      </w:r>
    </w:p>
    <w:p w:rsidR="007508CD" w:rsidRDefault="007508CD" w:rsidP="003C4AB3">
      <w:pPr>
        <w:bidi/>
        <w:spacing w:after="0" w:line="240" w:lineRule="auto"/>
        <w:jc w:val="both"/>
        <w:rPr>
          <w:lang w:bidi="ar-EG"/>
        </w:rPr>
      </w:pPr>
      <w:r>
        <w:rPr>
          <w:rFonts w:hint="cs"/>
          <w:rtl/>
          <w:lang w:bidi="ar-EG"/>
        </w:rPr>
        <w:t>وفي هذا المجال تمكنت المؤسسة من تحسين الوضع النفسي لعدد 2355 شخص استفادوا من خدمات الدعم النفسي والاجتماعي الفردية والجماعية إضافة إلى توعية 8667 شخصاً بالقضايا النفسية والاجتماعية من خلال إشراكهم في 493 ورشة جماعية.</w:t>
      </w:r>
    </w:p>
    <w:p w:rsidR="007508CD" w:rsidRPr="00402F7E" w:rsidRDefault="007508CD" w:rsidP="003C4AB3">
      <w:pPr>
        <w:bidi/>
        <w:spacing w:after="0" w:line="240" w:lineRule="auto"/>
        <w:jc w:val="both"/>
        <w:rPr>
          <w:lang w:bidi="ar-EG"/>
        </w:rPr>
      </w:pPr>
      <w:r>
        <w:rPr>
          <w:noProof/>
        </w:rPr>
        <mc:AlternateContent>
          <mc:Choice Requires="wps">
            <w:drawing>
              <wp:anchor distT="182880" distB="182880" distL="182880" distR="182880" simplePos="0" relativeHeight="251680768" behindDoc="0" locked="0" layoutInCell="1" allowOverlap="1" wp14:anchorId="6988E110" wp14:editId="432F0AF7">
                <wp:simplePos x="0" y="0"/>
                <wp:positionH relativeFrom="margin">
                  <wp:posOffset>252501</wp:posOffset>
                </wp:positionH>
                <wp:positionV relativeFrom="margin">
                  <wp:posOffset>532308</wp:posOffset>
                </wp:positionV>
                <wp:extent cx="2971800" cy="1764792"/>
                <wp:effectExtent l="0" t="0" r="0" b="9525"/>
                <wp:wrapSquare wrapText="bothSides"/>
                <wp:docPr id="16" name="Snip Single Corner Rectangle 16"/>
                <wp:cNvGraphicFramePr/>
                <a:graphic xmlns:a="http://schemas.openxmlformats.org/drawingml/2006/main">
                  <a:graphicData uri="http://schemas.microsoft.com/office/word/2010/wordprocessingShape">
                    <wps:wsp>
                      <wps:cNvSpPr/>
                      <wps:spPr>
                        <a:xfrm>
                          <a:off x="0" y="0"/>
                          <a:ext cx="2971800" cy="1764792"/>
                        </a:xfrm>
                        <a:prstGeom prst="snip1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rsidR="007508CD" w:rsidRDefault="007508CD" w:rsidP="007508CD">
                            <w:pPr>
                              <w:bidi/>
                              <w:rPr>
                                <w:caps/>
                                <w:sz w:val="24"/>
                                <w:szCs w:val="28"/>
                              </w:rPr>
                            </w:pPr>
                            <w:r w:rsidRPr="002630F9">
                              <w:rPr>
                                <w:rFonts w:hint="cs"/>
                                <w:b/>
                                <w:bCs/>
                                <w:u w:val="single"/>
                                <w:rtl/>
                                <w:lang w:bidi="ar-EG"/>
                              </w:rPr>
                              <w:t>الدعم القانوني:</w:t>
                            </w:r>
                            <w:r>
                              <w:rPr>
                                <w:rFonts w:hint="cs"/>
                                <w:rtl/>
                                <w:lang w:bidi="ar-EG"/>
                              </w:rPr>
                              <w:t xml:space="preserve"> ضمن توجه المؤسسة في تمكين الفئات المهمشة في مختلف المجالات، وتوعية المجتمع بحقوقه وتمكينه من المطالبة بها، أفادت المؤسسة 658 حالة عبر تقديم 960 من خدمات الدعم القانوني والاستشارات، كما عقدت 57 ورشة عمل للتوعية القانونية استفاد منها 1158 شخصاً. إضافة إلى ذلك قامت المؤسسة بتقديم خدمات التمثيل القانوني في المحاكم لعدد 62 حالة من الحالات المحتاجة</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spAutoFit/>
                      </wps:bodyPr>
                    </wps:wsp>
                  </a:graphicData>
                </a:graphic>
                <wp14:sizeRelH relativeFrom="margin">
                  <wp14:pctWidth>50000</wp14:pctWidth>
                </wp14:sizeRelH>
                <wp14:sizeRelV relativeFrom="margin">
                  <wp14:pctHeight>0</wp14:pctHeight>
                </wp14:sizeRelV>
              </wp:anchor>
            </w:drawing>
          </mc:Choice>
          <mc:Fallback>
            <w:pict>
              <v:shape w14:anchorId="6988E110" id="Snip Single Corner Rectangle 16" o:spid="_x0000_s1036" style="position:absolute;left:0;text-align:left;margin-left:19.9pt;margin-top:41.9pt;width:234pt;height:138.95pt;z-index:251680768;visibility:visible;mso-wrap-style:square;mso-width-percent:500;mso-height-percent:0;mso-wrap-distance-left:14.4pt;mso-wrap-distance-top:14.4pt;mso-wrap-distance-right:14.4pt;mso-wrap-distance-bottom:14.4pt;mso-position-horizontal:absolute;mso-position-horizontal-relative:margin;mso-position-vertical:absolute;mso-position-vertical-relative:margin;mso-width-percent:500;mso-height-percent:0;mso-width-relative:margin;mso-height-relative:margin;v-text-anchor:top" coordsize="2971800,176479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" adj="-11796480,,5400" path="m,l2677662,r294138,294138l2971800,1764792,,1764792,,xe" stroked="f" strokeweight="1.5pt">
                <v:fill r:id="rId11" o:title="" recolor="t" rotate="t" type="frame"/>
                <v:stroke joinstyle="miter" endcap="round"/>
                <v:imagedata recolortarget="#3a3a33 [2370]"/>
                <v:formulas/>
                <v:path arrowok="t" o:connecttype="custom" o:connectlocs="0,0;2677662,0;2971800,294138;2971800,1764792;0,1764792;0,0" o:connectangles="0,0,0,0,0,0" textboxrect="0,0,2971800,1764792"/>
                <v:textbox style="mso-fit-shape-to-text:t" inset="10.8pt,7.2pt,,7.2pt">
                  <w:txbxContent>
                    <w:p w:rsidR="007508CD" w:rsidRDefault="007508CD" w:rsidP="007508CD">
                      <w:pPr>
                        <w:bidi/>
                        <w:rPr>
                          <w:caps/>
                          <w:sz w:val="24"/>
                          <w:szCs w:val="28"/>
                        </w:rPr>
                      </w:pPr>
                      <w:r w:rsidRPr="002630F9">
                        <w:rPr>
                          <w:rFonts w:hint="cs"/>
                          <w:b/>
                          <w:bCs/>
                          <w:u w:val="single"/>
                          <w:rtl/>
                          <w:lang w:bidi="ar-EG"/>
                        </w:rPr>
                        <w:t>الدعم القانوني:</w:t>
                      </w:r>
                      <w:r>
                        <w:rPr>
                          <w:rFonts w:hint="cs"/>
                          <w:rtl/>
                          <w:lang w:bidi="ar-EG"/>
                        </w:rPr>
                        <w:t xml:space="preserve"> ضمن توجه المؤسسة في تمكين الفئات المهمشة في مختلف المجالات، وتوعية المجتمع بحقوقه وتمكينه من المطالبة بها، أفادت المؤسسة 658 حالة عبر تقديم 960 من خدمات الدعم القانوني والاستشارات، كما عقدت 57 ورشة عمل للتوعية القانونية استفاد منها 1158 شخصاً. إضافة إلى ذلك قامت المؤسسة بتقديم خدمات التمثيل القانوني في المحاكم لعدد 62 حالة من الحالات المحتاجة</w:t>
                      </w:r>
                    </w:p>
                  </w:txbxContent>
                </v:textbox>
                <w10:wrap type="square" anchorx="margin" anchory="margin"/>
              </v:shape>
            </w:pict>
          </mc:Fallback>
        </mc:AlternateContent>
      </w:r>
      <w:r>
        <w:rPr>
          <w:rFonts w:hint="cs"/>
          <w:rtl/>
          <w:lang w:bidi="ar-EG"/>
        </w:rPr>
        <w:t xml:space="preserve">في حين تمكنت من تقديم خدمات الدعم النفسي الاجتماعي لعدد </w:t>
      </w:r>
      <w:r w:rsidRPr="00402F7E">
        <w:rPr>
          <w:rFonts w:hint="cs"/>
          <w:rtl/>
          <w:lang w:bidi="ar-EG"/>
        </w:rPr>
        <w:t>409 سيدة وطفل وذلك في قضايا متنوعة من أبرزها: العنف المنزلي، الاعتداءات الجنسية، الإحباط، مشاكل المراهقين، المشاكل الأسرية والطلاق. كما تلقى 705 رجل وشاب استشارات من الأخصائي النفسي حول العنف المنزلي والاضطرابات النفسية.</w:t>
      </w:r>
    </w:p>
    <w:p w:rsidR="007508CD" w:rsidRDefault="007508CD" w:rsidP="003C4AB3">
      <w:pPr>
        <w:bidi/>
        <w:spacing w:after="0" w:line="240" w:lineRule="auto"/>
        <w:jc w:val="both"/>
        <w:rPr>
          <w:lang w:bidi="ar-EG"/>
        </w:rPr>
      </w:pPr>
      <w:r w:rsidRPr="00402F7E">
        <w:rPr>
          <w:rFonts w:hint="cs"/>
          <w:rtl/>
          <w:lang w:bidi="ar-EG"/>
        </w:rPr>
        <w:t>وفي نفس السياق تم تقديم 837 استشارة اجتماعية للنساء والأزواج لتحسين الوضع الاجتماعي والاقتصادي لهم حيث تم تحويل 78 سيدة إلى برنامج إقراض غزة للحصول على دعم بخصوص مشاريع مدرة للدخل.</w:t>
      </w:r>
    </w:p>
    <w:p w:rsidR="007508CD" w:rsidRDefault="007508CD" w:rsidP="003C4AB3">
      <w:pPr>
        <w:bidi/>
        <w:spacing w:after="0" w:line="240" w:lineRule="auto"/>
        <w:jc w:val="both"/>
        <w:rPr>
          <w:lang w:bidi="ar-EG"/>
        </w:rPr>
      </w:pPr>
      <w:r>
        <w:rPr>
          <w:rFonts w:hint="cs"/>
          <w:rtl/>
          <w:lang w:bidi="ar-EG"/>
        </w:rPr>
        <w:t>كما تم عقد 1631 زيارة منزلية أفادت عدد 3683 شخصاً حيث ركزت هذه الزيارات على التوعية بالقضايا النفسية والاجتماعية وتقديم الاستشارات.</w:t>
      </w:r>
    </w:p>
    <w:p w:rsidR="007508CD" w:rsidRDefault="007508CD" w:rsidP="003C4AB3">
      <w:pPr>
        <w:bidi/>
        <w:spacing w:after="0" w:line="240" w:lineRule="auto"/>
        <w:jc w:val="both"/>
        <w:rPr>
          <w:rtl/>
          <w:lang w:bidi="ar-EG"/>
        </w:rPr>
      </w:pPr>
    </w:p>
    <w:p w:rsidR="007508CD" w:rsidRPr="000826E1" w:rsidRDefault="007508CD" w:rsidP="003C4AB3">
      <w:pPr>
        <w:pStyle w:val="Heading2"/>
        <w:bidi/>
        <w:rPr>
          <w:rtl/>
          <w:lang w:bidi="ar-EG"/>
        </w:rPr>
      </w:pPr>
      <w:bookmarkStart w:id="19" w:name="_Toc385856856"/>
      <w:r w:rsidRPr="000826E1">
        <w:rPr>
          <w:rFonts w:hint="cs"/>
          <w:rtl/>
          <w:lang w:bidi="ar-EG"/>
        </w:rPr>
        <w:t>المساعدات والتدخل في الأزمات</w:t>
      </w:r>
      <w:bookmarkEnd w:id="19"/>
    </w:p>
    <w:p w:rsidR="007508CD" w:rsidRDefault="007508CD" w:rsidP="003C4AB3">
      <w:pPr>
        <w:bidi/>
        <w:jc w:val="both"/>
        <w:rPr>
          <w:lang w:bidi="ar-EG"/>
        </w:rPr>
      </w:pPr>
      <w:r>
        <w:rPr>
          <w:rFonts w:hint="cs"/>
          <w:rtl/>
          <w:lang w:bidi="ar-EG"/>
        </w:rPr>
        <w:t>نظراً للظروف الصعبة التي واجهها المجتمع في قطاع غزة خلال عام 2013 والتي كان من أبرزها الهجوم الإسرائيلي على غزة خلال نهاية عام 2012 والذي استمرت آثاره خلال 2013 إضافة إلى المنخفض الجوي العميق الذي ضرب المنطقة في شهر ديسمبر، استمرت المؤسسة في تقديم المساعدات الإنسانية للفئات المحتاجة والمهمشة والمتضررة من هذه الأحداث لدعم صمودهم وتوفير احتياجاتهم الأساسية.</w:t>
      </w:r>
    </w:p>
    <w:p w:rsidR="007508CD" w:rsidRDefault="007508CD" w:rsidP="003C4AB3">
      <w:pPr>
        <w:bidi/>
        <w:jc w:val="both"/>
        <w:rPr>
          <w:rtl/>
          <w:lang w:bidi="ar-EG"/>
        </w:rPr>
      </w:pPr>
      <w:r>
        <w:rPr>
          <w:rFonts w:hint="cs"/>
          <w:rtl/>
          <w:lang w:bidi="ar-EG"/>
        </w:rPr>
        <w:t>وفي هذا المجال ساعدت المؤسسة 773 شخصاً من الذين تضرروا من المنخفض الجوي ومن ضحايا الهجمة الإسرائيلية في نهاية 2012 من خلال تقديم مساعدات طارئة لهم، كما أفادت المؤسسة 595 شخصاُ عبر تقديم طرود صحية مجانية لهم. إضافة إلى ذلك قامت المؤسسة بتوزيع وجبات غذائية لعدد 100 أسرة محتاجة خلال شهر رمضان.</w:t>
      </w:r>
    </w:p>
    <w:p w:rsidR="007508CD" w:rsidRDefault="007508CD" w:rsidP="003C4AB3">
      <w:pPr>
        <w:pStyle w:val="Heading2"/>
        <w:bidi/>
        <w:rPr>
          <w:rtl/>
          <w:lang w:bidi="ar-EG"/>
        </w:rPr>
      </w:pPr>
      <w:bookmarkStart w:id="20" w:name="_Toc385856857"/>
      <w:r>
        <w:rPr>
          <w:rFonts w:hint="cs"/>
          <w:rtl/>
          <w:lang w:bidi="ar-EG"/>
        </w:rPr>
        <w:t>التوعية والتثقيف:</w:t>
      </w:r>
      <w:bookmarkEnd w:id="20"/>
    </w:p>
    <w:p w:rsidR="007508CD" w:rsidRDefault="007508CD" w:rsidP="003C4AB3">
      <w:pPr>
        <w:bidi/>
        <w:jc w:val="both"/>
        <w:rPr>
          <w:lang w:bidi="ar-EG"/>
        </w:rPr>
      </w:pPr>
      <w:r>
        <w:rPr>
          <w:rFonts w:hint="cs"/>
          <w:rtl/>
          <w:lang w:bidi="ar-EG"/>
        </w:rPr>
        <w:t>حرصت المؤسسة منذ نشأتها على توعية المجتمع بالقضايا الهامة بهدف رفع الوعي وتعزيز قدرات المجتمع للتعامل مع تلك القضايا، وفي إطار عمل مركز صحة المرأة، ركزت المؤسسة على قضايا هامة مثل الصحة الإنجابية وتنظيم الأسرة والتثقيف الصحي. وقد استخدمت المؤسسة للتوعية في هذا الصدد مجموعة من الأدوات المختلفة مثل المطويات والحلقات الإذاعية واللقاءات والزيارات المنزلية.</w:t>
      </w:r>
    </w:p>
    <w:p w:rsidR="007508CD" w:rsidRDefault="007508CD" w:rsidP="003C4AB3">
      <w:pPr>
        <w:bidi/>
        <w:jc w:val="both"/>
        <w:rPr>
          <w:lang w:bidi="ar-EG"/>
        </w:rPr>
      </w:pPr>
      <w:r>
        <w:rPr>
          <w:rFonts w:hint="cs"/>
          <w:rtl/>
          <w:lang w:bidi="ar-EG"/>
        </w:rPr>
        <w:t xml:space="preserve">وفي هذا المجال تم إعداد ونشر </w:t>
      </w:r>
      <w:proofErr w:type="spellStart"/>
      <w:r>
        <w:rPr>
          <w:rFonts w:hint="cs"/>
          <w:rtl/>
          <w:lang w:bidi="ar-EG"/>
        </w:rPr>
        <w:t>بروشور</w:t>
      </w:r>
      <w:proofErr w:type="spellEnd"/>
      <w:r>
        <w:rPr>
          <w:rFonts w:hint="cs"/>
          <w:rtl/>
          <w:lang w:bidi="ar-EG"/>
        </w:rPr>
        <w:t xml:space="preserve"> عن الصحة الإنجابية وتوزيعه لما يزيد عن 5900 شخصا من المجتمع المحلي، بالإضافة إلى ذلك استفاد 6502 شخص من 393 ورشة توعية حول قضايا الصحة الإنجابية.</w:t>
      </w:r>
    </w:p>
    <w:p w:rsidR="007508CD" w:rsidRDefault="007508CD" w:rsidP="003C4AB3">
      <w:pPr>
        <w:bidi/>
        <w:jc w:val="both"/>
        <w:rPr>
          <w:lang w:bidi="ar-EG"/>
        </w:rPr>
      </w:pPr>
      <w:r>
        <w:rPr>
          <w:rFonts w:hint="cs"/>
          <w:rtl/>
          <w:lang w:bidi="ar-EG"/>
        </w:rPr>
        <w:t>وفي نفس السياق تم تنفيذ عدد 5940 زيارة منزلية تنوعت حسب الأغراض حيث كان منها 1769 زيارة لمتابعة الحالات ما قبل وما بعد الولادة وتثقيفهن حول القضايا الخاصة بالحمل والولادة والعناية بالمواليد، وكان منها أيضاً 214 لمتابعة الأسر بخصوص تنظيم الأسرة و2381 زيارة للتثقيف الصحي والمتابعة الاجتماعية.</w:t>
      </w:r>
    </w:p>
    <w:p w:rsidR="007508CD" w:rsidRDefault="007508CD" w:rsidP="003C4AB3">
      <w:pPr>
        <w:bidi/>
        <w:jc w:val="both"/>
        <w:rPr>
          <w:lang w:bidi="ar-EG"/>
        </w:rPr>
      </w:pPr>
      <w:r>
        <w:rPr>
          <w:rFonts w:hint="cs"/>
          <w:rtl/>
          <w:lang w:bidi="ar-EG"/>
        </w:rPr>
        <w:t xml:space="preserve">كما تم طباعة ونشر 3000 </w:t>
      </w:r>
      <w:proofErr w:type="spellStart"/>
      <w:r>
        <w:rPr>
          <w:rFonts w:hint="cs"/>
          <w:rtl/>
          <w:lang w:bidi="ar-EG"/>
        </w:rPr>
        <w:t>بروشور</w:t>
      </w:r>
      <w:proofErr w:type="spellEnd"/>
      <w:r>
        <w:rPr>
          <w:rFonts w:hint="cs"/>
          <w:rtl/>
          <w:lang w:bidi="ar-EG"/>
        </w:rPr>
        <w:t xml:space="preserve"> للتعريف بمركز صحة المرأة وخدماته، كما تم نشر 30,000 رسالة نصية قصيرة للمجتمع كما تم إطلاق مدونة عبر الانترنت للتوعية بالصحة الإنجابية وصفحة للتواصل الاجتماعي وذلك للتوعية بقضايا الزواج المبكر والكشف المبكر عن سرطان الثدي والأمراض المنقولة جنسياً، إضافة إلى عقد 2 حلقة إذاعية عبر محطات الراديو المحلية حول قضايا الصحة الإنجابية. </w:t>
      </w:r>
    </w:p>
    <w:p w:rsidR="007508CD" w:rsidRDefault="007508CD" w:rsidP="003C4AB3">
      <w:pPr>
        <w:pStyle w:val="Heading2"/>
        <w:bidi/>
        <w:rPr>
          <w:rtl/>
          <w:lang w:bidi="ar-EG"/>
        </w:rPr>
      </w:pPr>
      <w:bookmarkStart w:id="21" w:name="_Toc385856858"/>
      <w:r>
        <w:rPr>
          <w:rFonts w:hint="cs"/>
          <w:rtl/>
          <w:lang w:bidi="ar-EG"/>
        </w:rPr>
        <w:lastRenderedPageBreak/>
        <w:t xml:space="preserve">العمل ضد </w:t>
      </w:r>
      <w:r w:rsidRPr="00A765FE">
        <w:rPr>
          <w:rFonts w:hint="cs"/>
          <w:rtl/>
          <w:lang w:bidi="ar-EG"/>
        </w:rPr>
        <w:t>العنف المبني على النوع الاجتماعي:</w:t>
      </w:r>
      <w:bookmarkEnd w:id="21"/>
    </w:p>
    <w:p w:rsidR="007508CD" w:rsidRDefault="002630F9" w:rsidP="003C4AB3">
      <w:pPr>
        <w:bidi/>
        <w:jc w:val="both"/>
        <w:rPr>
          <w:lang w:bidi="ar-EG"/>
        </w:rPr>
      </w:pPr>
      <w:r>
        <w:rPr>
          <w:noProof/>
        </w:rPr>
        <mc:AlternateContent>
          <mc:Choice Requires="wps">
            <w:drawing>
              <wp:anchor distT="182880" distB="182880" distL="182880" distR="182880" simplePos="0" relativeHeight="251681792" behindDoc="0" locked="0" layoutInCell="1" allowOverlap="1" wp14:anchorId="75B8431E" wp14:editId="38F3C851">
                <wp:simplePos x="0" y="0"/>
                <wp:positionH relativeFrom="margin">
                  <wp:posOffset>2128</wp:posOffset>
                </wp:positionH>
                <wp:positionV relativeFrom="margin">
                  <wp:posOffset>401221</wp:posOffset>
                </wp:positionV>
                <wp:extent cx="2971800" cy="1764792"/>
                <wp:effectExtent l="0" t="0" r="0" b="9525"/>
                <wp:wrapSquare wrapText="bothSides"/>
                <wp:docPr id="17" name="Snip Single Corner Rectangle 17"/>
                <wp:cNvGraphicFramePr/>
                <a:graphic xmlns:a="http://schemas.openxmlformats.org/drawingml/2006/main">
                  <a:graphicData uri="http://schemas.microsoft.com/office/word/2010/wordprocessingShape">
                    <wps:wsp>
                      <wps:cNvSpPr/>
                      <wps:spPr>
                        <a:xfrm>
                          <a:off x="0" y="0"/>
                          <a:ext cx="2971800" cy="1764792"/>
                        </a:xfrm>
                        <a:prstGeom prst="snip1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rsidR="007508CD" w:rsidRPr="00B97C77" w:rsidRDefault="007508CD" w:rsidP="007508CD">
                            <w:pPr>
                              <w:bidi/>
                              <w:jc w:val="both"/>
                              <w:rPr>
                                <w:lang w:bidi="ar-EG"/>
                              </w:rPr>
                            </w:pPr>
                            <w:r>
                              <w:rPr>
                                <w:rFonts w:hint="cs"/>
                                <w:rtl/>
                                <w:lang w:bidi="ar-EG"/>
                              </w:rPr>
                              <w:t>تم العمل مع 2096 حالة من ضحايا العنف المبني على النوع الاجتماعي كما تم تحويل عدد 512 حالة منها إلى مزودي الخدمة المتخصصين مثل برنامج غزة للصحة النفسية وبرنامج الإقراض.</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spAutoFit/>
                      </wps:bodyPr>
                    </wps:wsp>
                  </a:graphicData>
                </a:graphic>
                <wp14:sizeRelH relativeFrom="margin">
                  <wp14:pctWidth>50000</wp14:pctWidth>
                </wp14:sizeRelH>
                <wp14:sizeRelV relativeFrom="margin">
                  <wp14:pctHeight>0</wp14:pctHeight>
                </wp14:sizeRelV>
              </wp:anchor>
            </w:drawing>
          </mc:Choice>
          <mc:Fallback>
            <w:pict>
              <v:shape w14:anchorId="75B8431E" id="Snip Single Corner Rectangle 17" o:spid="_x0000_s1037" style="position:absolute;left:0;text-align:left;margin-left:.15pt;margin-top:31.6pt;width:234pt;height:138.95pt;z-index:251681792;visibility:visible;mso-wrap-style:square;mso-width-percent:500;mso-height-percent:0;mso-wrap-distance-left:14.4pt;mso-wrap-distance-top:14.4pt;mso-wrap-distance-right:14.4pt;mso-wrap-distance-bottom:14.4pt;mso-position-horizontal:absolute;mso-position-horizontal-relative:margin;mso-position-vertical:absolute;mso-position-vertical-relative:margin;mso-width-percent:500;mso-height-percent:0;mso-width-relative:margin;mso-height-relative:margin;v-text-anchor:top" coordsize="2971800,176479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" adj="-11796480,,5400" path="m,l2677662,r294138,294138l2971800,1764792,,1764792,,xe" stroked="f" strokeweight="1.5pt">
                <v:fill r:id="rId11" o:title="" recolor="t" rotate="t" type="frame"/>
                <v:stroke joinstyle="miter" endcap="round"/>
                <v:imagedata recolortarget="#3a3a33 [2370]"/>
                <v:formulas/>
                <v:path arrowok="t" o:connecttype="custom" o:connectlocs="0,0;2677662,0;2971800,294138;2971800,1764792;0,1764792;0,0" o:connectangles="0,0,0,0,0,0" textboxrect="0,0,2971800,1764792"/>
                <v:textbox style="mso-fit-shape-to-text:t" inset="10.8pt,7.2pt,,7.2pt">
                  <w:txbxContent>
                    <w:p w:rsidR="007508CD" w:rsidRPr="00B97C77" w:rsidRDefault="007508CD" w:rsidP="007508CD">
                      <w:pPr>
                        <w:bidi/>
                        <w:jc w:val="both"/>
                        <w:rPr>
                          <w:lang w:bidi="ar-EG"/>
                        </w:rPr>
                      </w:pPr>
                      <w:r>
                        <w:rPr>
                          <w:rFonts w:hint="cs"/>
                          <w:rtl/>
                          <w:lang w:bidi="ar-EG"/>
                        </w:rPr>
                        <w:t>تم العمل مع 2096 حالة من ضحايا العنف المبني على النوع الاجتماعي كما تم تحويل عدد 512 حالة منها إلى مزودي الخدمة المتخصصين مثل برنامج غزة للصحة النفسية وبرنامج الإقراض.</w:t>
                      </w:r>
                    </w:p>
                  </w:txbxContent>
                </v:textbox>
                <w10:wrap type="square" anchorx="margin" anchory="margin"/>
              </v:shape>
            </w:pict>
          </mc:Fallback>
        </mc:AlternateContent>
      </w:r>
      <w:r w:rsidR="007508CD">
        <w:rPr>
          <w:rFonts w:hint="cs"/>
          <w:rtl/>
          <w:lang w:bidi="ar-EG"/>
        </w:rPr>
        <w:t>من أهم القضايا التي تعمل عليها مؤسسة الثقافة والفكر الحر هي مناهضة العنف المبني على النوع الاجتماعي وذلك للمساهمة في الحد من هذه الظاهرة وتعزيز دور المرأة في المجتمع وتمكينها من تطوير مشاركتها في المجتمع. وفي هذا الخصوص استمرت المؤسسة في العمل على هذه القضية من مختلف النواحي حيث تم عمل التالي:</w:t>
      </w:r>
    </w:p>
    <w:p w:rsidR="007508CD" w:rsidRDefault="007508CD" w:rsidP="003C4AB3">
      <w:pPr>
        <w:pStyle w:val="ListParagraph"/>
        <w:numPr>
          <w:ilvl w:val="0"/>
          <w:numId w:val="4"/>
        </w:numPr>
        <w:bidi/>
        <w:jc w:val="both"/>
        <w:rPr>
          <w:lang w:bidi="ar-EG"/>
        </w:rPr>
      </w:pPr>
      <w:r>
        <w:rPr>
          <w:rFonts w:hint="cs"/>
          <w:rtl/>
          <w:lang w:bidi="ar-EG"/>
        </w:rPr>
        <w:t>عقدت المؤسسة 970 ورشة توعية حول قضايا العنف المبني على النوع الاجتماعي وسلبياتها وكيفية الحد منها حيث استفاد من هذه الورش 16,768 شخصاً من فئات مختلفة كان منها نساء وفتيات ورجال وشبان، كما تم عقد 115 ورشة حول مناهضة العنف المبني على النوع الاجتماعي شارك فيها 2601 شخص.</w:t>
      </w:r>
      <w:r>
        <w:rPr>
          <w:lang w:bidi="ar-EG"/>
        </w:rPr>
        <w:t xml:space="preserve"> </w:t>
      </w:r>
      <w:r>
        <w:rPr>
          <w:rFonts w:hint="cs"/>
          <w:rtl/>
          <w:lang w:bidi="ar-EG"/>
        </w:rPr>
        <w:t xml:space="preserve"> وضمن أنشطة التوعية تم نشر 20,000 رسالة نصية قصيرة تناولت قضايا مثل زواج القاصرات والقتل على ما خلفية الشرف، ونفس السياق تم إذاعة 2 سبوت حول هاتين القضيتين كما تم بث حلقتين عبر الراديو حول نفس المواضيع.</w:t>
      </w:r>
    </w:p>
    <w:p w:rsidR="007508CD" w:rsidRDefault="007508CD" w:rsidP="003C4AB3">
      <w:pPr>
        <w:pStyle w:val="ListParagraph"/>
        <w:numPr>
          <w:ilvl w:val="0"/>
          <w:numId w:val="4"/>
        </w:numPr>
        <w:bidi/>
        <w:jc w:val="both"/>
        <w:rPr>
          <w:lang w:bidi="ar-EG"/>
        </w:rPr>
      </w:pPr>
      <w:r>
        <w:rPr>
          <w:rFonts w:hint="cs"/>
          <w:rtl/>
          <w:lang w:bidi="ar-EG"/>
        </w:rPr>
        <w:t>وفي نفس السياق تم تنفيذ 10 أيام ترفيهية وأيام دراسية ورحلات تمحورت كلها حول قضايا العنف المبني على النوع الاجتماعي شارك فيها 4576 شخصاُ من رجال ونساء وشباب.</w:t>
      </w:r>
    </w:p>
    <w:p w:rsidR="007508CD" w:rsidRPr="00B97C77" w:rsidRDefault="007508CD" w:rsidP="003C4AB3">
      <w:pPr>
        <w:pStyle w:val="Heading2"/>
        <w:bidi/>
        <w:rPr>
          <w:rFonts w:ascii="Arial" w:hAnsi="Arial"/>
          <w:sz w:val="20"/>
          <w:szCs w:val="20"/>
        </w:rPr>
      </w:pPr>
      <w:bookmarkStart w:id="22" w:name="_Toc385856859"/>
      <w:r w:rsidRPr="00B97C77">
        <w:rPr>
          <w:rFonts w:hint="cs"/>
          <w:rtl/>
          <w:lang w:bidi="ar-EG"/>
        </w:rPr>
        <w:t>بناء القدرات:</w:t>
      </w:r>
      <w:bookmarkEnd w:id="22"/>
      <w:r>
        <w:rPr>
          <w:rFonts w:hint="cs"/>
          <w:rtl/>
          <w:lang w:bidi="ar-EG"/>
        </w:rPr>
        <w:t xml:space="preserve"> </w:t>
      </w:r>
    </w:p>
    <w:p w:rsidR="007508CD" w:rsidRPr="002630F9" w:rsidRDefault="007508CD" w:rsidP="003C4AB3">
      <w:pPr>
        <w:bidi/>
        <w:jc w:val="both"/>
        <w:rPr>
          <w:rFonts w:ascii="Arial" w:hAnsi="Arial" w:cs="Arial"/>
          <w:sz w:val="20"/>
          <w:szCs w:val="20"/>
          <w:lang w:bidi="ar-EG"/>
        </w:rPr>
      </w:pPr>
      <w:r>
        <w:rPr>
          <w:rFonts w:hint="cs"/>
          <w:rtl/>
          <w:lang w:bidi="ar-EG"/>
        </w:rPr>
        <w:t>في سياق تطوير وتعزيز قدرات الطاقم العامل في مركز صحة المرأة وبهدف تعزيز جودة الخدمات المقدمة للمستفيدين، فقد قامت المؤسسة بتنظيم 6 برامج تدريبية لبناء القدرات والتي كان من أهمها ما يلي:</w:t>
      </w:r>
    </w:p>
    <w:p w:rsidR="007508CD" w:rsidRPr="009F45C2" w:rsidRDefault="007508CD" w:rsidP="003C4AB3">
      <w:pPr>
        <w:pStyle w:val="ListParagraph"/>
        <w:numPr>
          <w:ilvl w:val="0"/>
          <w:numId w:val="4"/>
        </w:numPr>
        <w:bidi/>
        <w:spacing w:after="0" w:line="240" w:lineRule="auto"/>
        <w:contextualSpacing w:val="0"/>
        <w:jc w:val="both"/>
        <w:rPr>
          <w:lang w:bidi="ar-EG"/>
        </w:rPr>
      </w:pPr>
      <w:r w:rsidRPr="009F45C2">
        <w:rPr>
          <w:rFonts w:hint="cs"/>
          <w:rtl/>
          <w:lang w:bidi="ar-EG"/>
        </w:rPr>
        <w:t xml:space="preserve">عقد تدريب عملي للطاقم حول مشاكل الأزواج وذلك بهدف تعزيز الخدمات المقدمة للرجال على وجه الخصوص حيث أصبح طاقم العمل أكثر قدرة على التعامل مع الرجال خصوصاً في قضايا الأمراض المنقولة جنسياً ومشاكل الخصوبة. كما عقد تدريب آخر للطاقم المهني حول سرطان الثدي والاضطرابات المصاحبة له حيث تناول التدريب الاكتشاف المبكر للمرض والتدخل الجراحي لعلاجه والأمراض النفسية المصاحبة للمرض. أما الطاقم الإداري فقد شارك في تدريب حول مهارات إعداد التقارير ومهارات المتابعة والتقييم. </w:t>
      </w:r>
    </w:p>
    <w:p w:rsidR="007508CD" w:rsidRPr="009F45C2" w:rsidRDefault="007508CD" w:rsidP="003C4AB3">
      <w:pPr>
        <w:pStyle w:val="ListParagraph"/>
        <w:numPr>
          <w:ilvl w:val="0"/>
          <w:numId w:val="4"/>
        </w:numPr>
        <w:bidi/>
        <w:jc w:val="both"/>
        <w:rPr>
          <w:rtl/>
          <w:lang w:bidi="ar-EG"/>
        </w:rPr>
      </w:pPr>
      <w:r w:rsidRPr="009F45C2">
        <w:rPr>
          <w:rFonts w:hint="cs"/>
          <w:rtl/>
          <w:lang w:bidi="ar-EG"/>
        </w:rPr>
        <w:t>كما جرى تدريب الطاقم على الحماية والمناصرة فيما يتعلق بالصحة الإنجابية مثل الأمومة الآمنة في مناطق الصراع، والعلاج الجمعي، ودعم الأقران. وفي نفس الموضوع تلقى طاقم العمل تدريباً حول اليات التدخل النفسي والاجتماعي في اوقات الصراع وتم تطوير بروتوكول حول هذا الموضوع.</w:t>
      </w:r>
    </w:p>
    <w:p w:rsidR="007508CD" w:rsidRDefault="007508CD" w:rsidP="003C4AB3">
      <w:pPr>
        <w:bidi/>
        <w:jc w:val="both"/>
        <w:rPr>
          <w:rtl/>
          <w:lang w:bidi="ar-EG"/>
        </w:rPr>
      </w:pPr>
    </w:p>
    <w:p w:rsidR="007508CD" w:rsidRPr="00EC7662" w:rsidRDefault="007508CD" w:rsidP="003C4AB3">
      <w:pPr>
        <w:pStyle w:val="Heading2"/>
        <w:bidi/>
        <w:rPr>
          <w:rtl/>
          <w:lang w:bidi="ar-EG"/>
        </w:rPr>
      </w:pPr>
      <w:bookmarkStart w:id="23" w:name="_Toc385856860"/>
      <w:r w:rsidRPr="00EC7662">
        <w:rPr>
          <w:rFonts w:hint="cs"/>
          <w:rtl/>
          <w:lang w:bidi="ar-EG"/>
        </w:rPr>
        <w:t>شبكة وصال:</w:t>
      </w:r>
      <w:bookmarkEnd w:id="23"/>
    </w:p>
    <w:p w:rsidR="007508CD" w:rsidRDefault="007508CD" w:rsidP="003C4AB3">
      <w:pPr>
        <w:bidi/>
        <w:jc w:val="both"/>
        <w:rPr>
          <w:rtl/>
        </w:rPr>
      </w:pPr>
      <w:r>
        <w:rPr>
          <w:rFonts w:hint="cs"/>
          <w:rtl/>
        </w:rPr>
        <w:t xml:space="preserve">هي شبكة تضم أعضاء من </w:t>
      </w:r>
      <w:r>
        <w:rPr>
          <w:rFonts w:hint="cs"/>
          <w:rtl/>
          <w:lang w:bidi="ar-EG"/>
        </w:rPr>
        <w:t xml:space="preserve">30 مؤسسة مجتمعية قاعدية منتشرة في مختلف أنحاء قطاع غزة، تشترك ضمن الشبكة بهدف العمل ضد العنف المبني على النوع الاجتماعي وتسعى إلى تمكين النساء وتفعيل دورهن في المجتمع. وقد حرصت شبكة وصال خلال عام 2013 على الاستمرار في دورها الفاعل في المجتمع لتحقيق أهدافها وقد نجحت الشبكة من خلال أنشطتها المختلفة في لفت الانتباه إلى مجموعة من القضايا الحساسة والهامة للمجتمع من أهمها العنف ضد النساء في أقسام الولادة </w:t>
      </w:r>
      <w:r>
        <w:rPr>
          <w:rFonts w:hint="cs"/>
          <w:rtl/>
        </w:rPr>
        <w:t xml:space="preserve">واعتماد بروتوكول للتعامل مع النساء المعنفات في وزارة الصحة </w:t>
      </w:r>
      <w:r>
        <w:rPr>
          <w:rFonts w:hint="cs"/>
          <w:rtl/>
          <w:lang w:bidi="ar-EG"/>
        </w:rPr>
        <w:t>وإيجاد موطئ قدم للنساء في لجان الإصلاح والعمل مع المخاتير من خلال تقديم مختارات مدربات وقياديات قادرات على الدفاع عن حقوق المرأة في المجتمع. ومن أبرز أنشطة شبكة وصال ما يلي:</w:t>
      </w:r>
      <w:r w:rsidRPr="0043710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508CD" w:rsidRDefault="007508CD" w:rsidP="003C4AB3">
      <w:pPr>
        <w:pStyle w:val="ListParagraph"/>
        <w:numPr>
          <w:ilvl w:val="0"/>
          <w:numId w:val="5"/>
        </w:numPr>
        <w:bidi/>
        <w:jc w:val="both"/>
        <w:rPr>
          <w:lang w:bidi="ar-EG"/>
        </w:rPr>
      </w:pPr>
      <w:r>
        <w:rPr>
          <w:rFonts w:hint="cs"/>
          <w:rtl/>
          <w:lang w:bidi="ar-EG"/>
        </w:rPr>
        <w:t xml:space="preserve">نجحت الشبكة في الضغط على وزارة الصحة وإدارة المستشفيات للحد من مظاهر العنف ضد النساء في أقسام الولادة حيث تمثل هذا النجاح في إشراك وتدريب 60 من طواقم الوزارة والمستشفيات العاملين في مراكز الرعاية الأولية في تدريب حول آليات التعامل مع النساء في غرف الولادة. كما عززت شبكة وصال توجه وزارة الصحة للحد من مظاهر العنف ضد المرأة وذلك من خلال إشراك 60 من الأطباء والممرضين والعاملين في المستشفيات في تدريب حول آليات التعامل مع النساء المعنفات. إضافة إلى ذلك تم عقد 12 جلسة توعية استهدفت 240 من العاملين في غرف الولادة داخل المستشفيات بهدف توعيتهم حول قضايا </w:t>
      </w:r>
      <w:r>
        <w:rPr>
          <w:rFonts w:hint="cs"/>
          <w:rtl/>
          <w:lang w:bidi="ar-EG"/>
        </w:rPr>
        <w:lastRenderedPageBreak/>
        <w:t xml:space="preserve">العنف ضد النساء وكيفية التعامل معها. وفي نفس السياق فقد </w:t>
      </w:r>
      <w:r w:rsidRPr="00437109">
        <w:rPr>
          <w:rFonts w:cs="Arial"/>
          <w:noProof/>
          <w:rtl/>
        </w:rPr>
        <w:drawing>
          <wp:anchor distT="0" distB="0" distL="114300" distR="114300" simplePos="0" relativeHeight="251683840" behindDoc="0" locked="0" layoutInCell="1" allowOverlap="1" wp14:anchorId="630F7997" wp14:editId="63B87384">
            <wp:simplePos x="0" y="0"/>
            <wp:positionH relativeFrom="column">
              <wp:posOffset>-67945</wp:posOffset>
            </wp:positionH>
            <wp:positionV relativeFrom="paragraph">
              <wp:posOffset>53061</wp:posOffset>
            </wp:positionV>
            <wp:extent cx="2794000" cy="1857375"/>
            <wp:effectExtent l="114300" t="114300" r="139700" b="142875"/>
            <wp:wrapSquare wrapText="bothSides"/>
            <wp:docPr id="20" name="Picture 20" descr="C:\Users\Walid\Desktop\التقرير السنوي 2013\وصال وصحة المرأة\20131007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id\Desktop\التقرير السنوي 2013\وصال وصحة المرأة\20131007_00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94000" cy="1857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hint="cs"/>
          <w:rtl/>
          <w:lang w:bidi="ar-EG"/>
        </w:rPr>
        <w:t>ساهمت أنشطة الشبكة في دفع وزارة الصحة إلى عمل مجموعة من الحملات الخاصة بتحسين جودة خدماتها وتحسين التعامل مع النساء مثل حملة لأجلك في مجتمع الشفاء الطبي.</w:t>
      </w:r>
    </w:p>
    <w:p w:rsidR="007508CD" w:rsidRDefault="007508CD" w:rsidP="003C4AB3">
      <w:pPr>
        <w:pStyle w:val="ListParagraph"/>
        <w:numPr>
          <w:ilvl w:val="0"/>
          <w:numId w:val="5"/>
        </w:numPr>
        <w:bidi/>
        <w:jc w:val="both"/>
        <w:rPr>
          <w:lang w:bidi="ar-EG"/>
        </w:rPr>
      </w:pPr>
      <w:r>
        <w:rPr>
          <w:rFonts w:hint="cs"/>
          <w:rtl/>
          <w:lang w:bidi="ar-EG"/>
        </w:rPr>
        <w:t>تمكنت شبكة وصال من تمكين 25 سيدة ليصبحن نساء قياديات وذلك عبر عقد برنامج تدريبي لهن حول حقوق المرأة والاتفاقيات الدولية ومهارات حل النزاع والتفاوض وذلك بهدف توعيتهن وتمكينهن من الدفاع عن حقوق المرأة في مجتمعاتهن ولتأهيلهن للعمل جنباً إلى جنب مع المخاتير لحل القضايا في المجتمع. وفي نفس السياق، قامت الشبكة بتنظيم 4 لقاءات بين المخاتير والختارات بهدف تعزيز الشراكة المجتمعية لمواجهة العنف ضد النساء حيث شارك في هذه اللقاءات 120 شخصاً منهم 70 من الذكور.</w:t>
      </w:r>
    </w:p>
    <w:p w:rsidR="007508CD" w:rsidRDefault="007508CD" w:rsidP="003C4AB3">
      <w:pPr>
        <w:pStyle w:val="ListParagraph"/>
        <w:numPr>
          <w:ilvl w:val="0"/>
          <w:numId w:val="5"/>
        </w:numPr>
        <w:bidi/>
        <w:jc w:val="both"/>
        <w:rPr>
          <w:lang w:bidi="ar-EG"/>
        </w:rPr>
      </w:pPr>
      <w:r>
        <w:rPr>
          <w:rFonts w:hint="cs"/>
          <w:rtl/>
          <w:lang w:bidi="ar-EG"/>
        </w:rPr>
        <w:t>تم تنفيذ 60 ورشة دعم نفسي لعدد 660 من الفتيات المعنفات وذلك في جميع المؤسسات في الشبكة حيث تم اختيار 44 فتاة منهن للمشاركة في مجموعة من التدريبات الخاصة بتمكينهن للتعبير عن أنفسهن وتقديم قضاياهن في المجتمع، حيث شملت التدريبات مجالات التصوير الفوتوغرافي والكتابة الإبداعية والإذاعة والتواصل الاجتماعي. وقد ساهمت الفتيات اللواتي حصلن على التدريب بتوعية المجتمع بقضاياهن وذلك عبر عقد 5 حلقات إذاعية عبر الراديو حول أثر الحصار على المرأة، إضافة إلى عقد معرض فني من إنتاجهن ومعرض للصور الفوتوغرافية يجسد معاناة النساء. وبهذا نجحت الشبكة في تحويل الفتيات المعنفات إلى قياديات مبادرات للدفاع عن حقوقهن وقضاياهن.</w:t>
      </w:r>
    </w:p>
    <w:p w:rsidR="007508CD" w:rsidRDefault="007508CD" w:rsidP="003C4AB3">
      <w:pPr>
        <w:pStyle w:val="ListParagraph"/>
        <w:numPr>
          <w:ilvl w:val="0"/>
          <w:numId w:val="5"/>
        </w:numPr>
        <w:bidi/>
        <w:jc w:val="both"/>
        <w:rPr>
          <w:lang w:bidi="ar-EG"/>
        </w:rPr>
      </w:pPr>
      <w:r>
        <w:rPr>
          <w:rFonts w:hint="cs"/>
          <w:rtl/>
          <w:lang w:bidi="ar-EG"/>
        </w:rPr>
        <w:t xml:space="preserve">في إطار التوعية المجتمعية بقضايا العنف ضد النساء، نظمت الشبكة </w:t>
      </w:r>
      <w:r w:rsidRPr="00EC7662">
        <w:rPr>
          <w:rtl/>
          <w:lang w:bidi="ar-EG"/>
        </w:rPr>
        <w:t xml:space="preserve">80 </w:t>
      </w:r>
      <w:r w:rsidRPr="00EC7662">
        <w:rPr>
          <w:rFonts w:hint="eastAsia"/>
          <w:rtl/>
          <w:lang w:bidi="ar-EG"/>
        </w:rPr>
        <w:t>جلسة</w:t>
      </w:r>
      <w:r w:rsidRPr="00EC7662">
        <w:rPr>
          <w:rtl/>
          <w:lang w:bidi="ar-EG"/>
        </w:rPr>
        <w:t xml:space="preserve"> </w:t>
      </w:r>
      <w:r w:rsidRPr="00EC7662">
        <w:rPr>
          <w:rFonts w:hint="eastAsia"/>
          <w:rtl/>
          <w:lang w:bidi="ar-EG"/>
        </w:rPr>
        <w:t>تثقيفية</w:t>
      </w:r>
      <w:r w:rsidRPr="00EC7662">
        <w:rPr>
          <w:rtl/>
          <w:lang w:bidi="ar-EG"/>
        </w:rPr>
        <w:t xml:space="preserve"> </w:t>
      </w:r>
      <w:r w:rsidRPr="00EC7662">
        <w:rPr>
          <w:rFonts w:hint="cs"/>
          <w:rtl/>
          <w:lang w:bidi="ar-EG"/>
        </w:rPr>
        <w:t xml:space="preserve">للرجال والنساء حيث تناولت الجلسات مواضيع </w:t>
      </w:r>
      <w:r w:rsidRPr="00EC7662">
        <w:rPr>
          <w:rFonts w:hint="eastAsia"/>
          <w:rtl/>
          <w:lang w:bidi="ar-EG"/>
        </w:rPr>
        <w:t>المرأة</w:t>
      </w:r>
      <w:r w:rsidRPr="00EC7662">
        <w:rPr>
          <w:rtl/>
          <w:lang w:bidi="ar-EG"/>
        </w:rPr>
        <w:t xml:space="preserve"> </w:t>
      </w:r>
      <w:r w:rsidRPr="00EC7662">
        <w:rPr>
          <w:rFonts w:hint="eastAsia"/>
          <w:rtl/>
          <w:lang w:bidi="ar-EG"/>
        </w:rPr>
        <w:t>ومكانتها</w:t>
      </w:r>
      <w:r w:rsidRPr="00EC7662">
        <w:rPr>
          <w:rtl/>
          <w:lang w:bidi="ar-EG"/>
        </w:rPr>
        <w:t xml:space="preserve"> </w:t>
      </w:r>
      <w:r w:rsidRPr="00EC7662">
        <w:rPr>
          <w:rFonts w:hint="eastAsia"/>
          <w:rtl/>
          <w:lang w:bidi="ar-EG"/>
        </w:rPr>
        <w:t>وحقوقها</w:t>
      </w:r>
      <w:r w:rsidRPr="00EC7662">
        <w:rPr>
          <w:rFonts w:hint="cs"/>
          <w:rtl/>
          <w:lang w:bidi="ar-EG"/>
        </w:rPr>
        <w:t xml:space="preserve"> وقد شارك فيها 2800 شخص من رجال ونساء. كما عملت الشبكة على تعزيز مشاركة الرجال في مناهضة العنف المبني على النوع الاجتماعي من خلال استهداف الرجال في جلسات التوعية حيث عقدت الجلسات </w:t>
      </w:r>
      <w:r w:rsidRPr="00EC7662">
        <w:rPr>
          <w:rFonts w:hint="eastAsia"/>
          <w:rtl/>
          <w:lang w:bidi="ar-EG"/>
        </w:rPr>
        <w:t>داخل</w:t>
      </w:r>
      <w:r w:rsidRPr="00EC7662">
        <w:rPr>
          <w:rtl/>
          <w:lang w:bidi="ar-EG"/>
        </w:rPr>
        <w:t xml:space="preserve"> </w:t>
      </w:r>
      <w:r w:rsidRPr="00EC7662">
        <w:rPr>
          <w:rFonts w:hint="eastAsia"/>
          <w:rtl/>
          <w:lang w:bidi="ar-EG"/>
        </w:rPr>
        <w:t>الدواوين</w:t>
      </w:r>
      <w:r w:rsidRPr="00EC7662">
        <w:rPr>
          <w:rtl/>
          <w:lang w:bidi="ar-EG"/>
        </w:rPr>
        <w:t xml:space="preserve"> </w:t>
      </w:r>
      <w:r w:rsidRPr="00EC7662">
        <w:rPr>
          <w:rFonts w:hint="eastAsia"/>
          <w:rtl/>
          <w:lang w:bidi="ar-EG"/>
        </w:rPr>
        <w:t>الخاصة</w:t>
      </w:r>
      <w:r w:rsidRPr="00EC7662">
        <w:rPr>
          <w:rtl/>
          <w:lang w:bidi="ar-EG"/>
        </w:rPr>
        <w:t xml:space="preserve"> </w:t>
      </w:r>
      <w:r w:rsidRPr="00EC7662">
        <w:rPr>
          <w:rFonts w:hint="eastAsia"/>
          <w:rtl/>
          <w:lang w:bidi="ar-EG"/>
        </w:rPr>
        <w:t>بالمخاتير</w:t>
      </w:r>
      <w:r w:rsidRPr="00EC7662">
        <w:rPr>
          <w:rFonts w:hint="cs"/>
          <w:rtl/>
          <w:lang w:bidi="ar-EG"/>
        </w:rPr>
        <w:t>.</w:t>
      </w:r>
      <w:r w:rsidRPr="00146092">
        <w:rPr>
          <w:noProof/>
          <w:lang w:bidi="ar-EG"/>
        </w:rPr>
        <w:t xml:space="preserve"> </w:t>
      </w:r>
    </w:p>
    <w:p w:rsidR="007508CD" w:rsidRPr="00EC7662" w:rsidRDefault="002630F9" w:rsidP="003C4AB3">
      <w:pPr>
        <w:pStyle w:val="ListParagraph"/>
        <w:numPr>
          <w:ilvl w:val="0"/>
          <w:numId w:val="5"/>
        </w:numPr>
        <w:bidi/>
        <w:jc w:val="both"/>
        <w:rPr>
          <w:lang w:bidi="ar-EG"/>
        </w:rPr>
      </w:pPr>
      <w:r>
        <w:rPr>
          <w:noProof/>
        </w:rPr>
        <mc:AlternateContent>
          <mc:Choice Requires="wps">
            <w:drawing>
              <wp:anchor distT="182880" distB="182880" distL="182880" distR="182880" simplePos="0" relativeHeight="251678720" behindDoc="0" locked="0" layoutInCell="1" allowOverlap="1" wp14:anchorId="3BA9A9CA" wp14:editId="76E38006">
                <wp:simplePos x="0" y="0"/>
                <wp:positionH relativeFrom="margin">
                  <wp:posOffset>-69561</wp:posOffset>
                </wp:positionH>
                <wp:positionV relativeFrom="margin">
                  <wp:posOffset>4680123</wp:posOffset>
                </wp:positionV>
                <wp:extent cx="2971800" cy="1764665"/>
                <wp:effectExtent l="0" t="0" r="0" b="9525"/>
                <wp:wrapSquare wrapText="bothSides"/>
                <wp:docPr id="18" name="Snip Single Corner Rectangle 18"/>
                <wp:cNvGraphicFramePr/>
                <a:graphic xmlns:a="http://schemas.openxmlformats.org/drawingml/2006/main">
                  <a:graphicData uri="http://schemas.microsoft.com/office/word/2010/wordprocessingShape">
                    <wps:wsp>
                      <wps:cNvSpPr/>
                      <wps:spPr>
                        <a:xfrm>
                          <a:off x="0" y="0"/>
                          <a:ext cx="2971800" cy="1764665"/>
                        </a:xfrm>
                        <a:prstGeom prst="snip1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rsidR="007508CD" w:rsidRPr="00146092" w:rsidRDefault="007508CD" w:rsidP="007508CD">
                            <w:pPr>
                              <w:bidi/>
                              <w:rPr>
                                <w:caps/>
                                <w:sz w:val="24"/>
                                <w:szCs w:val="28"/>
                              </w:rPr>
                            </w:pPr>
                            <w:r w:rsidRPr="00146092">
                              <w:rPr>
                                <w:rFonts w:asciiTheme="minorBidi" w:hAnsiTheme="minorBidi"/>
                                <w:rtl/>
                              </w:rPr>
                              <w:t xml:space="preserve">" بصمودك </w:t>
                            </w:r>
                            <w:r>
                              <w:rPr>
                                <w:rFonts w:asciiTheme="minorBidi" w:hAnsiTheme="minorBidi" w:hint="cs"/>
                                <w:rtl/>
                              </w:rPr>
                              <w:t>أنتِ</w:t>
                            </w:r>
                            <w:r w:rsidRPr="00146092">
                              <w:rPr>
                                <w:rFonts w:asciiTheme="minorBidi" w:hAnsiTheme="minorBidi"/>
                                <w:rtl/>
                              </w:rPr>
                              <w:t xml:space="preserve"> وسام عز وفخر، عاشت نساء فلسطين عاش الثامن من أذار" </w:t>
                            </w:r>
                            <w:r>
                              <w:rPr>
                                <w:rFonts w:asciiTheme="minorBidi" w:hAnsiTheme="minorBidi" w:hint="cs"/>
                                <w:rtl/>
                              </w:rPr>
                              <w:t>رسالة قصيرة بمناسبة يوم المرأة العالمي</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spAutoFit/>
                      </wps:bodyPr>
                    </wps:wsp>
                  </a:graphicData>
                </a:graphic>
                <wp14:sizeRelH relativeFrom="margin">
                  <wp14:pctWidth>50000</wp14:pctWidth>
                </wp14:sizeRelH>
                <wp14:sizeRelV relativeFrom="margin">
                  <wp14:pctHeight>0</wp14:pctHeight>
                </wp14:sizeRelV>
              </wp:anchor>
            </w:drawing>
          </mc:Choice>
          <mc:Fallback>
            <w:pict>
              <v:shape w14:anchorId="3BA9A9CA" id="Snip Single Corner Rectangle 18" o:spid="_x0000_s1038" style="position:absolute;left:0;text-align:left;margin-left:-5.5pt;margin-top:368.5pt;width:234pt;height:138.95pt;z-index:251678720;visibility:visible;mso-wrap-style:square;mso-width-percent:500;mso-height-percent:0;mso-wrap-distance-left:14.4pt;mso-wrap-distance-top:14.4pt;mso-wrap-distance-right:14.4pt;mso-wrap-distance-bottom:14.4pt;mso-position-horizontal:absolute;mso-position-horizontal-relative:margin;mso-position-vertical:absolute;mso-position-vertical-relative:margin;mso-width-percent:500;mso-height-percent:0;mso-width-relative:margin;mso-height-relative:margin;v-text-anchor:top" coordsize="2971800,1764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" adj="-11796480,,5400" path="m,l2677683,r294117,294117l2971800,1764665,,1764665,,xe" stroked="f" strokeweight="1.5pt">
                <v:fill r:id="rId11" o:title="" recolor="t" rotate="t" type="frame"/>
                <v:stroke joinstyle="miter" endcap="round"/>
                <v:imagedata recolortarget="#3a3a33 [2370]"/>
                <v:formulas/>
                <v:path arrowok="t" o:connecttype="custom" o:connectlocs="0,0;2677683,0;2971800,294117;2971800,1764665;0,1764665;0,0" o:connectangles="0,0,0,0,0,0" textboxrect="0,0,2971800,1764665"/>
                <v:textbox style="mso-fit-shape-to-text:t" inset="10.8pt,7.2pt,,7.2pt">
                  <w:txbxContent>
                    <w:p w:rsidR="007508CD" w:rsidRPr="00146092" w:rsidRDefault="007508CD" w:rsidP="007508CD">
                      <w:pPr>
                        <w:bidi/>
                        <w:rPr>
                          <w:caps/>
                          <w:sz w:val="24"/>
                          <w:szCs w:val="28"/>
                        </w:rPr>
                      </w:pPr>
                      <w:r w:rsidRPr="00146092">
                        <w:rPr>
                          <w:rFonts w:asciiTheme="minorBidi" w:hAnsiTheme="minorBidi"/>
                          <w:rtl/>
                        </w:rPr>
                        <w:t xml:space="preserve">" بصمودك </w:t>
                      </w:r>
                      <w:r>
                        <w:rPr>
                          <w:rFonts w:asciiTheme="minorBidi" w:hAnsiTheme="minorBidi" w:hint="cs"/>
                          <w:rtl/>
                        </w:rPr>
                        <w:t>أنتِ</w:t>
                      </w:r>
                      <w:r w:rsidRPr="00146092">
                        <w:rPr>
                          <w:rFonts w:asciiTheme="minorBidi" w:hAnsiTheme="minorBidi"/>
                          <w:rtl/>
                        </w:rPr>
                        <w:t xml:space="preserve"> وسام عز وفخر، عاشت نساء فلسطين عاش الثامن من أذار" </w:t>
                      </w:r>
                      <w:r>
                        <w:rPr>
                          <w:rFonts w:asciiTheme="minorBidi" w:hAnsiTheme="minorBidi" w:hint="cs"/>
                          <w:rtl/>
                        </w:rPr>
                        <w:t>رسالة قصيرة بمناسبة يوم المرأة العالمي</w:t>
                      </w:r>
                    </w:p>
                  </w:txbxContent>
                </v:textbox>
                <w10:wrap type="square" anchorx="margin" anchory="margin"/>
              </v:shape>
            </w:pict>
          </mc:Fallback>
        </mc:AlternateContent>
      </w:r>
      <w:r w:rsidR="007508CD">
        <w:rPr>
          <w:rFonts w:hint="cs"/>
          <w:rtl/>
          <w:lang w:bidi="ar-EG"/>
        </w:rPr>
        <w:t xml:space="preserve">وضمن جهود التوعية المجتمعية نظمت الشبكة </w:t>
      </w:r>
      <w:r w:rsidR="007508CD" w:rsidRPr="00EC7662">
        <w:rPr>
          <w:rFonts w:hint="eastAsia"/>
          <w:rtl/>
          <w:lang w:bidi="ar-EG"/>
        </w:rPr>
        <w:t>حملة</w:t>
      </w:r>
      <w:r w:rsidR="007508CD" w:rsidRPr="00EC7662">
        <w:rPr>
          <w:rtl/>
          <w:lang w:bidi="ar-EG"/>
        </w:rPr>
        <w:t xml:space="preserve"> 16 </w:t>
      </w:r>
      <w:r w:rsidR="007508CD" w:rsidRPr="00EC7662">
        <w:rPr>
          <w:rFonts w:hint="eastAsia"/>
          <w:rtl/>
          <w:lang w:bidi="ar-EG"/>
        </w:rPr>
        <w:t>يوم</w:t>
      </w:r>
      <w:r w:rsidR="007508CD" w:rsidRPr="00EC7662">
        <w:rPr>
          <w:rtl/>
          <w:lang w:bidi="ar-EG"/>
        </w:rPr>
        <w:t xml:space="preserve"> </w:t>
      </w:r>
      <w:r w:rsidR="007508CD" w:rsidRPr="00EC7662">
        <w:rPr>
          <w:rFonts w:hint="cs"/>
          <w:rtl/>
          <w:lang w:bidi="ar-EG"/>
        </w:rPr>
        <w:t xml:space="preserve">والتي كان من فعالياتها ارسال 30,000 </w:t>
      </w:r>
      <w:r w:rsidR="007508CD" w:rsidRPr="00EC7662">
        <w:rPr>
          <w:rFonts w:hint="eastAsia"/>
          <w:rtl/>
          <w:lang w:bidi="ar-EG"/>
        </w:rPr>
        <w:t>رسا</w:t>
      </w:r>
      <w:r w:rsidR="007508CD" w:rsidRPr="00EC7662">
        <w:rPr>
          <w:rFonts w:hint="cs"/>
          <w:rtl/>
          <w:lang w:bidi="ar-EG"/>
        </w:rPr>
        <w:t>لة</w:t>
      </w:r>
      <w:r w:rsidR="007508CD" w:rsidRPr="00EC7662">
        <w:rPr>
          <w:rtl/>
          <w:lang w:bidi="ar-EG"/>
        </w:rPr>
        <w:t xml:space="preserve"> </w:t>
      </w:r>
      <w:r w:rsidR="007508CD" w:rsidRPr="00EC7662">
        <w:rPr>
          <w:rFonts w:hint="eastAsia"/>
          <w:rtl/>
          <w:lang w:bidi="ar-EG"/>
        </w:rPr>
        <w:t>جوال</w:t>
      </w:r>
      <w:r w:rsidR="007508CD" w:rsidRPr="00EC7662">
        <w:rPr>
          <w:rtl/>
          <w:lang w:bidi="ar-EG"/>
        </w:rPr>
        <w:t xml:space="preserve"> </w:t>
      </w:r>
      <w:r w:rsidR="007508CD" w:rsidRPr="00EC7662">
        <w:rPr>
          <w:rFonts w:hint="cs"/>
          <w:rtl/>
          <w:lang w:bidi="ar-EG"/>
        </w:rPr>
        <w:t xml:space="preserve">حول العنف ضد المرأة بالإضافة إلى </w:t>
      </w:r>
      <w:r w:rsidR="007508CD" w:rsidRPr="00EC7662">
        <w:rPr>
          <w:rFonts w:hint="eastAsia"/>
          <w:rtl/>
          <w:lang w:bidi="ar-EG"/>
        </w:rPr>
        <w:t>حلقة</w:t>
      </w:r>
      <w:r w:rsidR="007508CD" w:rsidRPr="00EC7662">
        <w:rPr>
          <w:rtl/>
          <w:lang w:bidi="ar-EG"/>
        </w:rPr>
        <w:t xml:space="preserve"> </w:t>
      </w:r>
      <w:r w:rsidR="007508CD" w:rsidRPr="00EC7662">
        <w:rPr>
          <w:rFonts w:hint="eastAsia"/>
          <w:rtl/>
          <w:lang w:bidi="ar-EG"/>
        </w:rPr>
        <w:t>اذاعية</w:t>
      </w:r>
      <w:r w:rsidR="007508CD" w:rsidRPr="00EC7662">
        <w:rPr>
          <w:rtl/>
          <w:lang w:bidi="ar-EG"/>
        </w:rPr>
        <w:t xml:space="preserve"> </w:t>
      </w:r>
      <w:r w:rsidR="007508CD" w:rsidRPr="00EC7662">
        <w:rPr>
          <w:rFonts w:hint="cs"/>
          <w:rtl/>
          <w:lang w:bidi="ar-EG"/>
        </w:rPr>
        <w:t xml:space="preserve">حول "نظام التحويل للنساء </w:t>
      </w:r>
      <w:r w:rsidR="007508CD" w:rsidRPr="00EC7662">
        <w:rPr>
          <w:rFonts w:hint="eastAsia"/>
          <w:rtl/>
          <w:lang w:bidi="ar-EG"/>
        </w:rPr>
        <w:t>المعنفات</w:t>
      </w:r>
      <w:r w:rsidR="007508CD" w:rsidRPr="00EC7662">
        <w:rPr>
          <w:rtl/>
          <w:lang w:bidi="ar-EG"/>
        </w:rPr>
        <w:t xml:space="preserve"> </w:t>
      </w:r>
      <w:r w:rsidR="007508CD" w:rsidRPr="00EC7662">
        <w:rPr>
          <w:rFonts w:hint="cs"/>
          <w:rtl/>
          <w:lang w:bidi="ar-EG"/>
        </w:rPr>
        <w:t>وعرض تجارب الأ</w:t>
      </w:r>
      <w:r>
        <w:rPr>
          <w:rFonts w:hint="cs"/>
          <w:rtl/>
          <w:lang w:bidi="ar-EG"/>
        </w:rPr>
        <w:t>و</w:t>
      </w:r>
      <w:r w:rsidR="007508CD" w:rsidRPr="00EC7662">
        <w:rPr>
          <w:rFonts w:hint="cs"/>
          <w:rtl/>
          <w:lang w:bidi="ar-EG"/>
        </w:rPr>
        <w:t>نروا ومركز صحة المرأة"</w:t>
      </w:r>
      <w:r w:rsidR="007508CD" w:rsidRPr="00EC7662">
        <w:rPr>
          <w:rtl/>
          <w:lang w:bidi="ar-EG"/>
        </w:rPr>
        <w:t xml:space="preserve"> </w:t>
      </w:r>
      <w:r w:rsidR="007508CD" w:rsidRPr="00EC7662">
        <w:rPr>
          <w:rFonts w:hint="cs"/>
          <w:rtl/>
          <w:lang w:bidi="ar-EG"/>
        </w:rPr>
        <w:t>كما شملت الحملة توحيد خطبة الجمعة في كافة مناطق قطاع غزة لتكون حول حقوق ومكانة المرأة في الإسلام.</w:t>
      </w:r>
    </w:p>
    <w:p w:rsidR="00CD29E7" w:rsidRDefault="007508CD" w:rsidP="003C4AB3">
      <w:pPr>
        <w:pStyle w:val="ListParagraph"/>
        <w:numPr>
          <w:ilvl w:val="0"/>
          <w:numId w:val="5"/>
        </w:numPr>
        <w:bidi/>
        <w:spacing w:line="276" w:lineRule="auto"/>
        <w:jc w:val="both"/>
        <w:rPr>
          <w:rFonts w:asciiTheme="minorBidi" w:hAnsiTheme="minorBidi"/>
          <w:rtl/>
        </w:rPr>
      </w:pPr>
      <w:r w:rsidRPr="00EC7662">
        <w:rPr>
          <w:rFonts w:hint="cs"/>
          <w:rtl/>
          <w:lang w:bidi="ar-EG"/>
        </w:rPr>
        <w:t xml:space="preserve">وضمن أنشطة الشبكة لتسليط الضوء على قضايا النساء </w:t>
      </w:r>
      <w:r w:rsidRPr="00EC7662">
        <w:rPr>
          <w:rFonts w:hint="eastAsia"/>
          <w:rtl/>
          <w:lang w:bidi="ar-EG"/>
        </w:rPr>
        <w:t>تم</w:t>
      </w:r>
      <w:r w:rsidRPr="00EC7662">
        <w:rPr>
          <w:rtl/>
          <w:lang w:bidi="ar-EG"/>
        </w:rPr>
        <w:t xml:space="preserve"> </w:t>
      </w:r>
      <w:r w:rsidRPr="00EC7662">
        <w:rPr>
          <w:rFonts w:hint="eastAsia"/>
          <w:rtl/>
          <w:lang w:bidi="ar-EG"/>
        </w:rPr>
        <w:t>اعداد</w:t>
      </w:r>
      <w:r w:rsidRPr="00EC7662">
        <w:rPr>
          <w:rtl/>
          <w:lang w:bidi="ar-EG"/>
        </w:rPr>
        <w:t xml:space="preserve"> </w:t>
      </w:r>
      <w:r w:rsidRPr="00EC7662">
        <w:rPr>
          <w:rFonts w:hint="eastAsia"/>
          <w:rtl/>
          <w:lang w:bidi="ar-EG"/>
        </w:rPr>
        <w:t>دراسة</w:t>
      </w:r>
      <w:r w:rsidRPr="00EC7662">
        <w:rPr>
          <w:rtl/>
          <w:lang w:bidi="ar-EG"/>
        </w:rPr>
        <w:t xml:space="preserve"> </w:t>
      </w:r>
      <w:r w:rsidRPr="00EC7662">
        <w:rPr>
          <w:rFonts w:hint="eastAsia"/>
          <w:rtl/>
          <w:lang w:bidi="ar-EG"/>
        </w:rPr>
        <w:t>مسحية</w:t>
      </w:r>
      <w:r w:rsidRPr="00EC7662">
        <w:rPr>
          <w:rtl/>
          <w:lang w:bidi="ar-EG"/>
        </w:rPr>
        <w:t xml:space="preserve"> </w:t>
      </w:r>
      <w:r w:rsidRPr="00EC7662">
        <w:rPr>
          <w:rFonts w:hint="eastAsia"/>
          <w:rtl/>
          <w:lang w:bidi="ar-EG"/>
        </w:rPr>
        <w:t>حول</w:t>
      </w:r>
      <w:r w:rsidRPr="00EC7662">
        <w:rPr>
          <w:rtl/>
          <w:lang w:bidi="ar-EG"/>
        </w:rPr>
        <w:t xml:space="preserve"> </w:t>
      </w:r>
      <w:r w:rsidRPr="00EC7662">
        <w:rPr>
          <w:rFonts w:hint="eastAsia"/>
          <w:rtl/>
          <w:lang w:bidi="ar-EG"/>
        </w:rPr>
        <w:t>الحصار</w:t>
      </w:r>
      <w:r w:rsidRPr="00EC7662">
        <w:rPr>
          <w:rtl/>
          <w:lang w:bidi="ar-EG"/>
        </w:rPr>
        <w:t xml:space="preserve"> </w:t>
      </w:r>
      <w:r w:rsidRPr="00EC7662">
        <w:rPr>
          <w:rFonts w:hint="cs"/>
          <w:rtl/>
          <w:lang w:bidi="ar-EG"/>
        </w:rPr>
        <w:t>وأثره</w:t>
      </w:r>
      <w:r w:rsidRPr="00EC7662">
        <w:rPr>
          <w:rtl/>
          <w:lang w:bidi="ar-EG"/>
        </w:rPr>
        <w:t xml:space="preserve"> </w:t>
      </w:r>
      <w:r w:rsidRPr="00EC7662">
        <w:rPr>
          <w:rFonts w:hint="eastAsia"/>
          <w:rtl/>
          <w:lang w:bidi="ar-EG"/>
        </w:rPr>
        <w:t>على</w:t>
      </w:r>
      <w:r w:rsidRPr="00EC7662">
        <w:rPr>
          <w:rtl/>
          <w:lang w:bidi="ar-EG"/>
        </w:rPr>
        <w:t xml:space="preserve"> </w:t>
      </w:r>
      <w:r w:rsidRPr="00EC7662">
        <w:rPr>
          <w:rFonts w:hint="eastAsia"/>
          <w:rtl/>
          <w:lang w:bidi="ar-EG"/>
        </w:rPr>
        <w:t>حياة</w:t>
      </w:r>
      <w:r w:rsidRPr="00EC7662">
        <w:rPr>
          <w:rtl/>
          <w:lang w:bidi="ar-EG"/>
        </w:rPr>
        <w:t xml:space="preserve"> </w:t>
      </w:r>
      <w:r w:rsidRPr="00EC7662">
        <w:rPr>
          <w:rFonts w:hint="eastAsia"/>
          <w:rtl/>
          <w:lang w:bidi="ar-EG"/>
        </w:rPr>
        <w:t>النساء</w:t>
      </w:r>
      <w:r w:rsidRPr="00EC7662">
        <w:rPr>
          <w:rFonts w:hint="cs"/>
          <w:rtl/>
          <w:lang w:bidi="ar-EG"/>
        </w:rPr>
        <w:t xml:space="preserve"> كما تم </w:t>
      </w:r>
      <w:r w:rsidRPr="00EC7662">
        <w:rPr>
          <w:rFonts w:hint="eastAsia"/>
          <w:rtl/>
          <w:lang w:bidi="ar-EG"/>
        </w:rPr>
        <w:t>انجاز</w:t>
      </w:r>
      <w:r w:rsidRPr="00EC7662">
        <w:rPr>
          <w:rtl/>
          <w:lang w:bidi="ar-EG"/>
        </w:rPr>
        <w:t xml:space="preserve"> </w:t>
      </w:r>
      <w:r w:rsidRPr="00EC7662">
        <w:rPr>
          <w:rFonts w:hint="eastAsia"/>
          <w:rtl/>
          <w:lang w:bidi="ar-EG"/>
        </w:rPr>
        <w:t>فلم</w:t>
      </w:r>
      <w:r w:rsidRPr="00EC7662">
        <w:rPr>
          <w:rtl/>
          <w:lang w:bidi="ar-EG"/>
        </w:rPr>
        <w:t xml:space="preserve"> </w:t>
      </w:r>
      <w:r w:rsidRPr="00EC7662">
        <w:rPr>
          <w:rFonts w:hint="eastAsia"/>
          <w:rtl/>
          <w:lang w:bidi="ar-EG"/>
        </w:rPr>
        <w:t>وثائقي</w:t>
      </w:r>
      <w:r w:rsidRPr="00EC7662">
        <w:rPr>
          <w:rtl/>
          <w:lang w:bidi="ar-EG"/>
        </w:rPr>
        <w:t xml:space="preserve"> </w:t>
      </w:r>
      <w:r w:rsidRPr="00EC7662">
        <w:rPr>
          <w:rFonts w:hint="eastAsia"/>
          <w:rtl/>
          <w:lang w:bidi="ar-EG"/>
        </w:rPr>
        <w:t>حول</w:t>
      </w:r>
      <w:r w:rsidRPr="00EC7662">
        <w:rPr>
          <w:rtl/>
          <w:lang w:bidi="ar-EG"/>
        </w:rPr>
        <w:t xml:space="preserve"> </w:t>
      </w:r>
      <w:r w:rsidRPr="00EC7662">
        <w:rPr>
          <w:rFonts w:hint="eastAsia"/>
          <w:rtl/>
          <w:lang w:bidi="ar-EG"/>
        </w:rPr>
        <w:t>التهجير</w:t>
      </w:r>
      <w:r w:rsidRPr="00EC7662">
        <w:rPr>
          <w:rtl/>
          <w:lang w:bidi="ar-EG"/>
        </w:rPr>
        <w:t xml:space="preserve"> </w:t>
      </w:r>
      <w:r w:rsidRPr="00EC7662">
        <w:rPr>
          <w:rFonts w:hint="eastAsia"/>
          <w:rtl/>
          <w:lang w:bidi="ar-EG"/>
        </w:rPr>
        <w:t>القسري</w:t>
      </w:r>
      <w:r w:rsidRPr="00EC7662">
        <w:rPr>
          <w:rtl/>
          <w:lang w:bidi="ar-EG"/>
        </w:rPr>
        <w:t xml:space="preserve"> </w:t>
      </w:r>
      <w:r w:rsidRPr="00EC7662">
        <w:rPr>
          <w:rFonts w:hint="cs"/>
          <w:rtl/>
          <w:lang w:bidi="ar-EG"/>
        </w:rPr>
        <w:t>وهدم المنازل</w:t>
      </w:r>
      <w:r w:rsidRPr="00EC7662">
        <w:rPr>
          <w:rtl/>
          <w:lang w:bidi="ar-EG"/>
        </w:rPr>
        <w:t xml:space="preserve"> </w:t>
      </w:r>
      <w:r w:rsidRPr="00EC7662">
        <w:rPr>
          <w:rFonts w:hint="cs"/>
          <w:rtl/>
          <w:lang w:bidi="ar-EG"/>
        </w:rPr>
        <w:t xml:space="preserve">بعنوان </w:t>
      </w:r>
      <w:r w:rsidRPr="00EC7662">
        <w:rPr>
          <w:rtl/>
          <w:lang w:bidi="ar-EG"/>
        </w:rPr>
        <w:t>"</w:t>
      </w:r>
      <w:r w:rsidRPr="00EC7662">
        <w:rPr>
          <w:rFonts w:hint="eastAsia"/>
          <w:rtl/>
          <w:lang w:bidi="ar-EG"/>
        </w:rPr>
        <w:t>لم</w:t>
      </w:r>
      <w:r w:rsidRPr="00EC7662">
        <w:rPr>
          <w:rtl/>
          <w:lang w:bidi="ar-EG"/>
        </w:rPr>
        <w:t xml:space="preserve"> </w:t>
      </w:r>
      <w:r w:rsidRPr="00EC7662">
        <w:rPr>
          <w:rFonts w:hint="eastAsia"/>
          <w:rtl/>
          <w:lang w:bidi="ar-EG"/>
        </w:rPr>
        <w:t>تكن</w:t>
      </w:r>
      <w:r w:rsidRPr="00EC7662">
        <w:rPr>
          <w:rtl/>
          <w:lang w:bidi="ar-EG"/>
        </w:rPr>
        <w:t xml:space="preserve"> </w:t>
      </w:r>
      <w:r w:rsidRPr="00EC7662">
        <w:rPr>
          <w:rFonts w:hint="eastAsia"/>
          <w:rtl/>
          <w:lang w:bidi="ar-EG"/>
        </w:rPr>
        <w:t>تلك</w:t>
      </w:r>
      <w:r w:rsidRPr="00EC7662">
        <w:rPr>
          <w:rtl/>
          <w:lang w:bidi="ar-EG"/>
        </w:rPr>
        <w:t xml:space="preserve"> </w:t>
      </w:r>
      <w:r w:rsidRPr="00EC7662">
        <w:rPr>
          <w:rFonts w:hint="eastAsia"/>
          <w:rtl/>
          <w:lang w:bidi="ar-EG"/>
        </w:rPr>
        <w:t>حكايتي</w:t>
      </w:r>
      <w:r w:rsidRPr="00EC7662">
        <w:rPr>
          <w:rtl/>
          <w:lang w:bidi="ar-EG"/>
        </w:rPr>
        <w:t xml:space="preserve">" </w:t>
      </w:r>
      <w:r w:rsidRPr="00EC7662">
        <w:rPr>
          <w:rFonts w:hint="eastAsia"/>
          <w:rtl/>
          <w:lang w:bidi="ar-EG"/>
        </w:rPr>
        <w:t>بالتنسيق</w:t>
      </w:r>
      <w:r w:rsidRPr="00EC7662">
        <w:rPr>
          <w:rtl/>
          <w:lang w:bidi="ar-EG"/>
        </w:rPr>
        <w:t xml:space="preserve"> </w:t>
      </w:r>
      <w:r w:rsidRPr="00EC7662">
        <w:rPr>
          <w:rFonts w:hint="eastAsia"/>
          <w:rtl/>
          <w:lang w:bidi="ar-EG"/>
        </w:rPr>
        <w:t>مع</w:t>
      </w:r>
      <w:r w:rsidRPr="00EC7662">
        <w:rPr>
          <w:rtl/>
          <w:lang w:bidi="ar-EG"/>
        </w:rPr>
        <w:t xml:space="preserve"> </w:t>
      </w:r>
      <w:r w:rsidRPr="00EC7662">
        <w:rPr>
          <w:rFonts w:hint="cs"/>
          <w:rtl/>
          <w:lang w:bidi="ar-EG"/>
        </w:rPr>
        <w:t>مجموعة من المؤسسات الحقوقية والنسوية الشريكة وهم مركز الميزان لحقوق الانسان، وطاقم شئون المرأة ومركز المرأة للإرشاد القانوني</w:t>
      </w:r>
      <w:r>
        <w:rPr>
          <w:rFonts w:hint="cs"/>
          <w:rtl/>
          <w:lang w:bidi="ar-EG"/>
        </w:rPr>
        <w:t xml:space="preserve">. وفي نفس السياق </w:t>
      </w:r>
      <w:r>
        <w:rPr>
          <w:rFonts w:asciiTheme="minorBidi" w:hAnsiTheme="minorBidi" w:hint="cs"/>
          <w:rtl/>
        </w:rPr>
        <w:t>وبهدف التضامن مع الأسرى والأسيرات نظمت شبكة</w:t>
      </w:r>
      <w:r w:rsidRPr="00441E19">
        <w:rPr>
          <w:rFonts w:asciiTheme="minorBidi" w:hAnsiTheme="minorBidi"/>
          <w:rtl/>
        </w:rPr>
        <w:t xml:space="preserve"> وصال </w:t>
      </w:r>
      <w:r>
        <w:rPr>
          <w:rFonts w:asciiTheme="minorBidi" w:hAnsiTheme="minorBidi" w:hint="cs"/>
          <w:rtl/>
        </w:rPr>
        <w:t>و</w:t>
      </w:r>
      <w:r w:rsidRPr="00441E19">
        <w:rPr>
          <w:rFonts w:asciiTheme="minorBidi" w:hAnsiTheme="minorBidi"/>
          <w:rtl/>
        </w:rPr>
        <w:t xml:space="preserve">قفة تضامنية مع الأسرى في ساحة الجندي المجهول وأمام مقر مكتب المفوض السامي لحقوق الإنسان وإلقاء بيان صحفي </w:t>
      </w:r>
      <w:r>
        <w:rPr>
          <w:rFonts w:asciiTheme="minorBidi" w:hAnsiTheme="minorBidi" w:hint="cs"/>
          <w:rtl/>
        </w:rPr>
        <w:t>بنفس الخصوص.</w:t>
      </w:r>
    </w:p>
    <w:p w:rsidR="00CD29E7" w:rsidRDefault="00CD29E7" w:rsidP="003C4AB3">
      <w:pPr>
        <w:bidi/>
        <w:rPr>
          <w:rFonts w:asciiTheme="minorBidi" w:hAnsiTheme="minorBidi"/>
          <w:rtl/>
        </w:rPr>
      </w:pPr>
      <w:r>
        <w:rPr>
          <w:rFonts w:asciiTheme="minorBidi" w:hAnsiTheme="minorBidi"/>
          <w:rtl/>
        </w:rPr>
        <w:br w:type="page"/>
      </w:r>
    </w:p>
    <w:p w:rsidR="007508CD" w:rsidRDefault="007508CD" w:rsidP="003C4AB3">
      <w:pPr>
        <w:pStyle w:val="Heading1"/>
        <w:bidi/>
        <w:rPr>
          <w:rtl/>
        </w:rPr>
      </w:pPr>
      <w:bookmarkStart w:id="24" w:name="_Toc385856861"/>
      <w:r>
        <w:rPr>
          <w:rFonts w:hint="cs"/>
          <w:rtl/>
        </w:rPr>
        <w:lastRenderedPageBreak/>
        <w:t>تمكين الشباب:</w:t>
      </w:r>
      <w:bookmarkEnd w:id="24"/>
      <w:r>
        <w:rPr>
          <w:rFonts w:hint="cs"/>
          <w:rtl/>
        </w:rPr>
        <w:t xml:space="preserve"> </w:t>
      </w:r>
    </w:p>
    <w:p w:rsidR="007508CD" w:rsidRDefault="007508CD" w:rsidP="003C4AB3">
      <w:pPr>
        <w:bidi/>
        <w:jc w:val="both"/>
        <w:rPr>
          <w:rtl/>
        </w:rPr>
      </w:pPr>
      <w:r>
        <w:rPr>
          <w:rFonts w:hint="cs"/>
          <w:rtl/>
        </w:rPr>
        <w:t>لآن الشباب هم العمود الفقر في المجتمع وهم يمثلون الطاقات التي تحرك وتحدث التغيير في المجتمع؛ ركزت المؤسسة جهودها مع هذه الفئة المميزة لتمكينهم وتطوير قدراتهم بما يعود بالنفع عليهم وعلى المجتمع بشكل عام. وقد استخدمت المؤسسة أسلوب العمل التشاركي والذي يقوم على أساس إشراك الشباب في كافة نواحي الأنشطة المتعلقة بهم بحيث يكونوا شركاء فاعلين في عمليات التخطيط والتنفيذ والتقييم. وقد أثبت هذا التوجه كفاءته حيث تمثل في اهتمام ومشاركة الشباب بالأنشطة وتركيزها على قضايا الشباب المعاصرة والمهمة. كما انتهجت المؤسسة سياسة التمكين بحيث يتم تدريب الشباب وتطوير مهاراتهم في مجموعة من الجوانب المختلفة بشكل متكامل ثم يقوموا هم بتطبيق هذه المهارات واستخدامها في معالجة قضية أو أكثر من القضايا التي يحدونها وتشكل أولوية بالنسبة لهم.</w:t>
      </w:r>
    </w:p>
    <w:p w:rsidR="007508CD" w:rsidRDefault="007508CD" w:rsidP="003C4AB3">
      <w:pPr>
        <w:bidi/>
        <w:jc w:val="both"/>
        <w:rPr>
          <w:rtl/>
        </w:rPr>
      </w:pPr>
    </w:p>
    <w:p w:rsidR="007508CD" w:rsidRPr="007508CD" w:rsidRDefault="007508CD" w:rsidP="003C4AB3">
      <w:pPr>
        <w:bidi/>
        <w:jc w:val="both"/>
        <w:rPr>
          <w:rFonts w:ascii="Arial" w:hAnsi="Arial"/>
          <w:sz w:val="20"/>
          <w:szCs w:val="20"/>
        </w:rPr>
      </w:pPr>
      <w:r w:rsidRPr="007508CD">
        <w:rPr>
          <w:noProof/>
        </w:rPr>
        <mc:AlternateContent>
          <mc:Choice Requires="wps">
            <w:drawing>
              <wp:anchor distT="182880" distB="182880" distL="182880" distR="182880" simplePos="0" relativeHeight="251685888" behindDoc="0" locked="0" layoutInCell="1" allowOverlap="1" wp14:anchorId="0FA0D902" wp14:editId="28B1DDAC">
                <wp:simplePos x="0" y="0"/>
                <wp:positionH relativeFrom="margin">
                  <wp:posOffset>-42644</wp:posOffset>
                </wp:positionH>
                <wp:positionV relativeFrom="margin">
                  <wp:posOffset>1916430</wp:posOffset>
                </wp:positionV>
                <wp:extent cx="2971800" cy="1764792"/>
                <wp:effectExtent l="0" t="0" r="0" b="9525"/>
                <wp:wrapSquare wrapText="bothSides"/>
                <wp:docPr id="21" name="Snip Single Corner Rectangle 21"/>
                <wp:cNvGraphicFramePr/>
                <a:graphic xmlns:a="http://schemas.openxmlformats.org/drawingml/2006/main">
                  <a:graphicData uri="http://schemas.microsoft.com/office/word/2010/wordprocessingShape">
                    <wps:wsp>
                      <wps:cNvSpPr/>
                      <wps:spPr>
                        <a:xfrm>
                          <a:off x="0" y="0"/>
                          <a:ext cx="2971800" cy="1764792"/>
                        </a:xfrm>
                        <a:prstGeom prst="snip1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rsidR="007508CD" w:rsidRPr="002630F9" w:rsidRDefault="007508CD" w:rsidP="007508CD">
                            <w:pPr>
                              <w:bidi/>
                              <w:jc w:val="both"/>
                              <w:rPr>
                                <w:rFonts w:ascii="Arial" w:hAnsi="Arial"/>
                                <w:sz w:val="20"/>
                                <w:szCs w:val="20"/>
                              </w:rPr>
                            </w:pPr>
                            <w:r w:rsidRPr="002630F9">
                              <w:rPr>
                                <w:rFonts w:ascii="Arial" w:hAnsi="Arial" w:hint="cs"/>
                                <w:sz w:val="20"/>
                                <w:szCs w:val="20"/>
                                <w:rtl/>
                              </w:rPr>
                              <w:t>في بداية العام، قامت المؤسسة بعقد لقاء مع مجموعات من الشباب التي تمثل عينة من هذه الفئة وذلك لو</w:t>
                            </w:r>
                            <w:r w:rsidRPr="002630F9">
                              <w:rPr>
                                <w:rFonts w:ascii="Arial" w:hAnsi="Arial"/>
                                <w:sz w:val="20"/>
                                <w:szCs w:val="20"/>
                                <w:rtl/>
                              </w:rPr>
                              <w:t>ضع آليات لتطوير المشهد الثقافي في المنطقة الجنوبية</w:t>
                            </w:r>
                            <w:r w:rsidRPr="002630F9">
                              <w:rPr>
                                <w:rFonts w:ascii="Arial" w:hAnsi="Arial" w:hint="cs"/>
                                <w:sz w:val="20"/>
                                <w:szCs w:val="20"/>
                                <w:rtl/>
                              </w:rPr>
                              <w:t xml:space="preserve"> شارك فيه </w:t>
                            </w:r>
                            <w:r w:rsidRPr="002630F9">
                              <w:rPr>
                                <w:rFonts w:ascii="Arial" w:hAnsi="Arial"/>
                                <w:sz w:val="20"/>
                                <w:szCs w:val="20"/>
                                <w:rtl/>
                              </w:rPr>
                              <w:t>65 من الشباب (44 ذكور، 21 إناث) وذلك بغرض إشراك</w:t>
                            </w:r>
                            <w:r w:rsidRPr="002630F9">
                              <w:rPr>
                                <w:rFonts w:ascii="Arial" w:hAnsi="Arial" w:hint="cs"/>
                                <w:sz w:val="20"/>
                                <w:szCs w:val="20"/>
                                <w:rtl/>
                              </w:rPr>
                              <w:t xml:space="preserve">هم </w:t>
                            </w:r>
                            <w:r w:rsidRPr="002630F9">
                              <w:rPr>
                                <w:rFonts w:ascii="Arial" w:hAnsi="Arial"/>
                                <w:sz w:val="20"/>
                                <w:szCs w:val="20"/>
                                <w:rtl/>
                              </w:rPr>
                              <w:t>ومعرفة آرائهم وتوجهاتهم وتحديد الأولويات في القضايا الثقافية التي بحاجة للعمل عليها</w:t>
                            </w:r>
                            <w:r w:rsidRPr="002630F9">
                              <w:rPr>
                                <w:rFonts w:ascii="Arial" w:hAnsi="Arial" w:hint="cs"/>
                                <w:sz w:val="20"/>
                                <w:szCs w:val="20"/>
                                <w:rtl/>
                              </w:rPr>
                              <w:t xml:space="preserve">. وقد تم اعتماد </w:t>
                            </w:r>
                            <w:r w:rsidRPr="002630F9">
                              <w:rPr>
                                <w:rFonts w:ascii="Arial" w:hAnsi="Arial"/>
                                <w:sz w:val="20"/>
                                <w:szCs w:val="20"/>
                                <w:rtl/>
                              </w:rPr>
                              <w:t xml:space="preserve">نتائج هذا اللقاء كإطار يحدد القضايا التي </w:t>
                            </w:r>
                            <w:r w:rsidRPr="002630F9">
                              <w:rPr>
                                <w:rFonts w:ascii="Arial" w:hAnsi="Arial" w:hint="cs"/>
                                <w:sz w:val="20"/>
                                <w:szCs w:val="20"/>
                                <w:rtl/>
                              </w:rPr>
                              <w:t>تم معالجتها خلال العام</w:t>
                            </w:r>
                            <w:r w:rsidRPr="002630F9">
                              <w:rPr>
                                <w:rFonts w:ascii="Arial" w:hAnsi="Arial"/>
                                <w:sz w:val="20"/>
                                <w:szCs w:val="20"/>
                                <w:rtl/>
                              </w:rPr>
                              <w:t>.</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spAutoFit/>
                      </wps:bodyPr>
                    </wps:wsp>
                  </a:graphicData>
                </a:graphic>
                <wp14:sizeRelH relativeFrom="margin">
                  <wp14:pctWidth>50000</wp14:pctWidth>
                </wp14:sizeRelH>
                <wp14:sizeRelV relativeFrom="margin">
                  <wp14:pctHeight>0</wp14:pctHeight>
                </wp14:sizeRelV>
              </wp:anchor>
            </w:drawing>
          </mc:Choice>
          <mc:Fallback>
            <w:pict>
              <v:shape w14:anchorId="0FA0D902" id="Snip Single Corner Rectangle 21" o:spid="_x0000_s1039" style="position:absolute;left:0;text-align:left;margin-left:-3.35pt;margin-top:150.9pt;width:234pt;height:138.95pt;z-index:251685888;visibility:visible;mso-wrap-style:square;mso-width-percent:500;mso-height-percent:0;mso-wrap-distance-left:14.4pt;mso-wrap-distance-top:14.4pt;mso-wrap-distance-right:14.4pt;mso-wrap-distance-bottom:14.4pt;mso-position-horizontal:absolute;mso-position-horizontal-relative:margin;mso-position-vertical:absolute;mso-position-vertical-relative:margin;mso-width-percent:500;mso-height-percent:0;mso-width-relative:margin;mso-height-relative:margin;v-text-anchor:top" coordsize="2971800,176479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" adj="-11796480,,5400" path="m,l2677662,r294138,294138l2971800,1764792,,1764792,,xe" stroked="f" strokeweight="1.5pt">
                <v:fill r:id="rId11" o:title="" recolor="t" rotate="t" type="frame"/>
                <v:stroke joinstyle="miter" endcap="round"/>
                <v:imagedata recolortarget="#3a3a33 [2370]"/>
                <v:formulas/>
                <v:path arrowok="t" o:connecttype="custom" o:connectlocs="0,0;2677662,0;2971800,294138;2971800,1764792;0,1764792;0,0" o:connectangles="0,0,0,0,0,0" textboxrect="0,0,2971800,1764792"/>
                <v:textbox style="mso-fit-shape-to-text:t" inset="10.8pt,7.2pt,,7.2pt">
                  <w:txbxContent>
                    <w:p w:rsidR="007508CD" w:rsidRPr="002630F9" w:rsidRDefault="007508CD" w:rsidP="007508CD">
                      <w:pPr>
                        <w:bidi/>
                        <w:jc w:val="both"/>
                        <w:rPr>
                          <w:rFonts w:ascii="Arial" w:hAnsi="Arial"/>
                          <w:sz w:val="20"/>
                          <w:szCs w:val="20"/>
                        </w:rPr>
                      </w:pPr>
                      <w:r w:rsidRPr="002630F9">
                        <w:rPr>
                          <w:rFonts w:ascii="Arial" w:hAnsi="Arial" w:hint="cs"/>
                          <w:sz w:val="20"/>
                          <w:szCs w:val="20"/>
                          <w:rtl/>
                        </w:rPr>
                        <w:t>في بداية العام، قامت المؤسسة بعقد لقاء مع مجموعات من الشباب التي تمثل عينة من هذه الفئة وذلك لو</w:t>
                      </w:r>
                      <w:r w:rsidRPr="002630F9">
                        <w:rPr>
                          <w:rFonts w:ascii="Arial" w:hAnsi="Arial"/>
                          <w:sz w:val="20"/>
                          <w:szCs w:val="20"/>
                          <w:rtl/>
                        </w:rPr>
                        <w:t>ضع آليات لتطوير المشهد الثقافي في المنطقة الجنوبية</w:t>
                      </w:r>
                      <w:r w:rsidRPr="002630F9">
                        <w:rPr>
                          <w:rFonts w:ascii="Arial" w:hAnsi="Arial" w:hint="cs"/>
                          <w:sz w:val="20"/>
                          <w:szCs w:val="20"/>
                          <w:rtl/>
                        </w:rPr>
                        <w:t xml:space="preserve"> شارك فيه </w:t>
                      </w:r>
                      <w:r w:rsidRPr="002630F9">
                        <w:rPr>
                          <w:rFonts w:ascii="Arial" w:hAnsi="Arial"/>
                          <w:sz w:val="20"/>
                          <w:szCs w:val="20"/>
                          <w:rtl/>
                        </w:rPr>
                        <w:t>65 من الشباب (44 ذكور، 21 إناث) وذلك بغرض إشراك</w:t>
                      </w:r>
                      <w:r w:rsidRPr="002630F9">
                        <w:rPr>
                          <w:rFonts w:ascii="Arial" w:hAnsi="Arial" w:hint="cs"/>
                          <w:sz w:val="20"/>
                          <w:szCs w:val="20"/>
                          <w:rtl/>
                        </w:rPr>
                        <w:t xml:space="preserve">هم </w:t>
                      </w:r>
                      <w:r w:rsidRPr="002630F9">
                        <w:rPr>
                          <w:rFonts w:ascii="Arial" w:hAnsi="Arial"/>
                          <w:sz w:val="20"/>
                          <w:szCs w:val="20"/>
                          <w:rtl/>
                        </w:rPr>
                        <w:t>ومعرفة آرائهم وتوجهاتهم وتحديد الأولويات في القضايا الثقافية التي بحاجة للعمل عليها</w:t>
                      </w:r>
                      <w:r w:rsidRPr="002630F9">
                        <w:rPr>
                          <w:rFonts w:ascii="Arial" w:hAnsi="Arial" w:hint="cs"/>
                          <w:sz w:val="20"/>
                          <w:szCs w:val="20"/>
                          <w:rtl/>
                        </w:rPr>
                        <w:t xml:space="preserve">. وقد تم اعتماد </w:t>
                      </w:r>
                      <w:r w:rsidRPr="002630F9">
                        <w:rPr>
                          <w:rFonts w:ascii="Arial" w:hAnsi="Arial"/>
                          <w:sz w:val="20"/>
                          <w:szCs w:val="20"/>
                          <w:rtl/>
                        </w:rPr>
                        <w:t xml:space="preserve">نتائج هذا اللقاء كإطار يحدد القضايا التي </w:t>
                      </w:r>
                      <w:r w:rsidRPr="002630F9">
                        <w:rPr>
                          <w:rFonts w:ascii="Arial" w:hAnsi="Arial" w:hint="cs"/>
                          <w:sz w:val="20"/>
                          <w:szCs w:val="20"/>
                          <w:rtl/>
                        </w:rPr>
                        <w:t>تم معالجتها خلال العام</w:t>
                      </w:r>
                      <w:r w:rsidRPr="002630F9">
                        <w:rPr>
                          <w:rFonts w:ascii="Arial" w:hAnsi="Arial"/>
                          <w:sz w:val="20"/>
                          <w:szCs w:val="20"/>
                          <w:rtl/>
                        </w:rPr>
                        <w:t>.</w:t>
                      </w:r>
                    </w:p>
                  </w:txbxContent>
                </v:textbox>
                <w10:wrap type="square" anchorx="margin" anchory="margin"/>
              </v:shape>
            </w:pict>
          </mc:Fallback>
        </mc:AlternateContent>
      </w:r>
      <w:r w:rsidRPr="007508CD">
        <w:rPr>
          <w:rFonts w:ascii="Arial" w:hAnsi="Arial"/>
          <w:sz w:val="20"/>
          <w:szCs w:val="20"/>
          <w:rtl/>
          <w:lang w:bidi="ar-EG"/>
        </w:rPr>
        <w:t>استطاع</w:t>
      </w:r>
      <w:r w:rsidRPr="007508CD">
        <w:rPr>
          <w:rFonts w:ascii="Arial" w:hAnsi="Arial" w:hint="cs"/>
          <w:sz w:val="20"/>
          <w:szCs w:val="20"/>
          <w:rtl/>
          <w:lang w:bidi="ar-EG"/>
        </w:rPr>
        <w:t xml:space="preserve">ت المؤسسة في عملها مع الشباب عبر المركز الثقافي </w:t>
      </w:r>
      <w:r w:rsidRPr="007508CD">
        <w:rPr>
          <w:rFonts w:ascii="Arial" w:hAnsi="Arial"/>
          <w:sz w:val="20"/>
          <w:szCs w:val="20"/>
          <w:rtl/>
          <w:lang w:bidi="ar-EG"/>
        </w:rPr>
        <w:t xml:space="preserve">الوصول إلى 3185 مستفيد مباشر (2342 ذكور، 843 إناث) </w:t>
      </w:r>
      <w:r w:rsidRPr="007508CD">
        <w:rPr>
          <w:rFonts w:ascii="Arial" w:hAnsi="Arial" w:hint="cs"/>
          <w:sz w:val="20"/>
          <w:szCs w:val="20"/>
          <w:rtl/>
          <w:lang w:bidi="ar-EG"/>
        </w:rPr>
        <w:t>شاركوا و/أو استفادوا من الأنشطة و</w:t>
      </w:r>
      <w:r w:rsidRPr="007508CD">
        <w:rPr>
          <w:rFonts w:ascii="Arial" w:hAnsi="Arial"/>
          <w:sz w:val="20"/>
          <w:szCs w:val="20"/>
          <w:rtl/>
          <w:lang w:bidi="ar-EG"/>
        </w:rPr>
        <w:t>معظمهم من الشباب، و</w:t>
      </w:r>
      <w:r w:rsidRPr="007508CD">
        <w:rPr>
          <w:rFonts w:ascii="Arial" w:hAnsi="Arial" w:hint="cs"/>
          <w:sz w:val="20"/>
          <w:szCs w:val="20"/>
          <w:rtl/>
          <w:lang w:bidi="ar-EG"/>
        </w:rPr>
        <w:t xml:space="preserve">كان </w:t>
      </w:r>
      <w:r w:rsidRPr="007508CD">
        <w:rPr>
          <w:rFonts w:ascii="Arial" w:hAnsi="Arial"/>
          <w:sz w:val="20"/>
          <w:szCs w:val="20"/>
          <w:rtl/>
          <w:lang w:bidi="ar-EG"/>
        </w:rPr>
        <w:t xml:space="preserve">من أبرز الأنشطة التي نفذها المركز </w:t>
      </w:r>
      <w:r w:rsidRPr="007508CD">
        <w:rPr>
          <w:rFonts w:ascii="Arial" w:hAnsi="Arial"/>
          <w:sz w:val="20"/>
          <w:szCs w:val="20"/>
          <w:rtl/>
        </w:rPr>
        <w:t>عقد 6 أمسيات ولقاءات أدبية وشعرية مثل: أمسية شعرية "أولى الخطى"، "وإذا غنت الفراشات" و"حديث البادية" وغيرها وذلك بمشاركة 306 شخص (223 ذكور و83 إناث) من الأدباء والشباب، حيث هدفت هذه الأمسيات لتعزيز مواهب الشباب مع التركيز على قضايا التراث وإحياء الهوية الفلسطينية من خلال مثل هذا اللون من الفنون.</w:t>
      </w:r>
    </w:p>
    <w:p w:rsidR="007508CD" w:rsidRPr="007508CD" w:rsidRDefault="002630F9" w:rsidP="003C4AB3">
      <w:pPr>
        <w:bidi/>
        <w:jc w:val="both"/>
        <w:rPr>
          <w:rFonts w:ascii="Arial" w:hAnsi="Arial"/>
          <w:sz w:val="20"/>
          <w:szCs w:val="20"/>
        </w:rPr>
      </w:pPr>
      <w:r w:rsidRPr="007508CD">
        <w:rPr>
          <w:noProof/>
        </w:rPr>
        <w:drawing>
          <wp:anchor distT="0" distB="0" distL="114300" distR="114300" simplePos="0" relativeHeight="251686912" behindDoc="0" locked="0" layoutInCell="1" allowOverlap="1" wp14:anchorId="2EC26C88" wp14:editId="73CA5AD8">
            <wp:simplePos x="0" y="0"/>
            <wp:positionH relativeFrom="column">
              <wp:posOffset>-85296</wp:posOffset>
            </wp:positionH>
            <wp:positionV relativeFrom="paragraph">
              <wp:posOffset>265496</wp:posOffset>
            </wp:positionV>
            <wp:extent cx="3072130" cy="2058670"/>
            <wp:effectExtent l="38100" t="0" r="13970" b="0"/>
            <wp:wrapSquare wrapText="bothSides"/>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anchor>
        </w:drawing>
      </w:r>
      <w:r w:rsidR="007508CD" w:rsidRPr="007508CD">
        <w:rPr>
          <w:rFonts w:ascii="Arial" w:hAnsi="Arial" w:hint="cs"/>
          <w:sz w:val="20"/>
          <w:szCs w:val="20"/>
          <w:rtl/>
        </w:rPr>
        <w:t xml:space="preserve">كما تم </w:t>
      </w:r>
      <w:r w:rsidR="007508CD" w:rsidRPr="007508CD">
        <w:rPr>
          <w:rFonts w:ascii="Arial" w:hAnsi="Arial"/>
          <w:sz w:val="20"/>
          <w:szCs w:val="20"/>
          <w:rtl/>
        </w:rPr>
        <w:t>عقد 2 يوم دراسي حول قضايا الشباب والمبادرات الشبابية ودورها في التفعيل الثقافي بمشاركة 68 شاب ومبادر (39 ذكور، 29 إناث).</w:t>
      </w:r>
    </w:p>
    <w:p w:rsidR="007508CD" w:rsidRPr="007508CD" w:rsidRDefault="007508CD" w:rsidP="003C4AB3">
      <w:pPr>
        <w:bidi/>
        <w:jc w:val="both"/>
        <w:rPr>
          <w:rFonts w:ascii="Arial" w:hAnsi="Arial"/>
          <w:sz w:val="20"/>
          <w:szCs w:val="20"/>
        </w:rPr>
      </w:pPr>
      <w:r w:rsidRPr="007508CD">
        <w:rPr>
          <w:rFonts w:ascii="Arial" w:hAnsi="Arial" w:hint="cs"/>
          <w:sz w:val="20"/>
          <w:szCs w:val="20"/>
          <w:rtl/>
        </w:rPr>
        <w:t>وضمن أنشطة بناء وتطوير القدرات استطاعت المؤسسة تطوير مهارات 81 من ال</w:t>
      </w:r>
      <w:r w:rsidRPr="007508CD">
        <w:rPr>
          <w:rFonts w:ascii="Arial" w:hAnsi="Arial" w:hint="cs"/>
          <w:sz w:val="20"/>
          <w:szCs w:val="20"/>
          <w:rtl/>
          <w:lang w:bidi="ar-EG"/>
        </w:rPr>
        <w:t>شباب</w:t>
      </w:r>
      <w:r w:rsidRPr="007508CD">
        <w:rPr>
          <w:rFonts w:ascii="Arial" w:hAnsi="Arial"/>
          <w:sz w:val="20"/>
          <w:szCs w:val="20"/>
          <w:rtl/>
          <w:lang w:bidi="ar-EG"/>
        </w:rPr>
        <w:t xml:space="preserve"> (37 ذكور و44 إناث) من الشباب ذوي المواهب</w:t>
      </w:r>
      <w:r w:rsidRPr="007508CD">
        <w:rPr>
          <w:rFonts w:ascii="Arial" w:hAnsi="Arial" w:hint="cs"/>
          <w:sz w:val="20"/>
          <w:szCs w:val="20"/>
          <w:rtl/>
        </w:rPr>
        <w:t xml:space="preserve"> في مجالات المسرح والتصوير الفوتوغرافي وصناعة الأفلام والنحت وذلك إثر </w:t>
      </w:r>
      <w:r w:rsidRPr="007508CD">
        <w:rPr>
          <w:rFonts w:ascii="Arial" w:hAnsi="Arial"/>
          <w:sz w:val="20"/>
          <w:szCs w:val="20"/>
          <w:rtl/>
        </w:rPr>
        <w:t xml:space="preserve">عقد مجموعة من الدوارات </w:t>
      </w:r>
      <w:r w:rsidRPr="007508CD">
        <w:rPr>
          <w:rFonts w:ascii="Arial" w:hAnsi="Arial" w:hint="cs"/>
          <w:sz w:val="20"/>
          <w:szCs w:val="20"/>
          <w:rtl/>
        </w:rPr>
        <w:t>في هذه المجالات.</w:t>
      </w:r>
    </w:p>
    <w:p w:rsidR="007508CD" w:rsidRPr="007508CD" w:rsidRDefault="00CD29E7" w:rsidP="003C4AB3">
      <w:pPr>
        <w:bidi/>
        <w:jc w:val="both"/>
        <w:rPr>
          <w:rFonts w:ascii="Arial" w:hAnsi="Arial"/>
          <w:sz w:val="20"/>
          <w:szCs w:val="20"/>
        </w:rPr>
      </w:pPr>
      <w:r w:rsidRPr="007508CD">
        <w:rPr>
          <w:rFonts w:ascii="Arial" w:hAnsi="Arial"/>
          <w:noProof/>
          <w:sz w:val="20"/>
          <w:szCs w:val="20"/>
        </w:rPr>
        <mc:AlternateContent>
          <mc:Choice Requires="wps">
            <w:drawing>
              <wp:anchor distT="182880" distB="182880" distL="182880" distR="182880" simplePos="0" relativeHeight="251687936" behindDoc="0" locked="0" layoutInCell="1" allowOverlap="1" wp14:anchorId="74CCF477" wp14:editId="75CB69C5">
                <wp:simplePos x="0" y="0"/>
                <wp:positionH relativeFrom="margin">
                  <wp:posOffset>2983865</wp:posOffset>
                </wp:positionH>
                <wp:positionV relativeFrom="margin">
                  <wp:posOffset>6172463</wp:posOffset>
                </wp:positionV>
                <wp:extent cx="2971800" cy="1764792"/>
                <wp:effectExtent l="0" t="0" r="0" b="9525"/>
                <wp:wrapSquare wrapText="bothSides"/>
                <wp:docPr id="22" name="Snip Single Corner Rectangle 22"/>
                <wp:cNvGraphicFramePr/>
                <a:graphic xmlns:a="http://schemas.openxmlformats.org/drawingml/2006/main">
                  <a:graphicData uri="http://schemas.microsoft.com/office/word/2010/wordprocessingShape">
                    <wps:wsp>
                      <wps:cNvSpPr/>
                      <wps:spPr>
                        <a:xfrm>
                          <a:off x="0" y="0"/>
                          <a:ext cx="2971800" cy="1764792"/>
                        </a:xfrm>
                        <a:prstGeom prst="snip1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rsidR="007508CD" w:rsidRPr="003C4AB3" w:rsidRDefault="007508CD" w:rsidP="007508CD">
                            <w:pPr>
                              <w:bidi/>
                              <w:jc w:val="both"/>
                              <w:rPr>
                                <w:caps/>
                                <w:sz w:val="24"/>
                                <w:szCs w:val="28"/>
                              </w:rPr>
                            </w:pPr>
                            <w:r w:rsidRPr="003C4AB3">
                              <w:rPr>
                                <w:rFonts w:ascii="Arial" w:hAnsi="Arial" w:hint="cs"/>
                                <w:sz w:val="20"/>
                                <w:szCs w:val="20"/>
                                <w:rtl/>
                              </w:rPr>
                              <w:t>وفرت المؤسسة الفرصة للعديد من الشباب ذوي المواهب الفرصة لتنمية مهاراتهم والخروج بإبداعاتهم وإنتاجاتهم إلى الفضاء الإعلامي، وكان من أثر هذا أن</w:t>
                            </w:r>
                            <w:r w:rsidRPr="003C4AB3">
                              <w:rPr>
                                <w:rFonts w:ascii="Arial" w:hAnsi="Arial"/>
                                <w:sz w:val="20"/>
                                <w:szCs w:val="20"/>
                                <w:rtl/>
                              </w:rPr>
                              <w:t xml:space="preserve"> تمكن أحد الشباب المشاركين في المعارض من الحصول على فرصة عمل في إحدى قنوات التلفزيون.</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spAutoFit/>
                      </wps:bodyPr>
                    </wps:wsp>
                  </a:graphicData>
                </a:graphic>
                <wp14:sizeRelH relativeFrom="margin">
                  <wp14:pctWidth>50000</wp14:pctWidth>
                </wp14:sizeRelH>
                <wp14:sizeRelV relativeFrom="margin">
                  <wp14:pctHeight>0</wp14:pctHeight>
                </wp14:sizeRelV>
              </wp:anchor>
            </w:drawing>
          </mc:Choice>
          <mc:Fallback>
            <w:pict>
              <v:shape w14:anchorId="74CCF477" id="Snip Single Corner Rectangle 22" o:spid="_x0000_s1040" style="position:absolute;left:0;text-align:left;margin-left:234.95pt;margin-top:486pt;width:234pt;height:138.95pt;z-index:251687936;visibility:visible;mso-wrap-style:square;mso-width-percent:500;mso-height-percent:0;mso-wrap-distance-left:14.4pt;mso-wrap-distance-top:14.4pt;mso-wrap-distance-right:14.4pt;mso-wrap-distance-bottom:14.4pt;mso-position-horizontal:absolute;mso-position-horizontal-relative:margin;mso-position-vertical:absolute;mso-position-vertical-relative:margin;mso-width-percent:500;mso-height-percent:0;mso-width-relative:margin;mso-height-relative:margin;v-text-anchor:top" coordsize="2971800,176479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" adj="-11796480,,5400" path="m,l2677662,r294138,294138l2971800,1764792,,1764792,,xe" stroked="f" strokeweight="1.5pt">
                <v:fill r:id="rId11" o:title="" recolor="t" rotate="t" type="frame"/>
                <v:stroke joinstyle="miter" endcap="round"/>
                <v:imagedata recolortarget="#3a3a33 [2370]"/>
                <v:formulas/>
                <v:path arrowok="t" o:connecttype="custom" o:connectlocs="0,0;2677662,0;2971800,294138;2971800,1764792;0,1764792;0,0" o:connectangles="0,0,0,0,0,0" textboxrect="0,0,2971800,1764792"/>
                <v:textbox style="mso-fit-shape-to-text:t" inset="10.8pt,7.2pt,,7.2pt">
                  <w:txbxContent>
                    <w:p w:rsidR="007508CD" w:rsidRPr="003C4AB3" w:rsidRDefault="007508CD" w:rsidP="007508CD">
                      <w:pPr>
                        <w:bidi/>
                        <w:jc w:val="both"/>
                        <w:rPr>
                          <w:caps/>
                          <w:sz w:val="24"/>
                          <w:szCs w:val="28"/>
                        </w:rPr>
                      </w:pPr>
                      <w:r w:rsidRPr="003C4AB3">
                        <w:rPr>
                          <w:rFonts w:ascii="Arial" w:hAnsi="Arial" w:hint="cs"/>
                          <w:sz w:val="20"/>
                          <w:szCs w:val="20"/>
                          <w:rtl/>
                        </w:rPr>
                        <w:t>وفرت المؤسسة الفرصة للعديد من الشباب ذوي المواهب الفرصة لتنمية مهاراتهم والخروج بإبداعاتهم وإنتاجاتهم إلى الفضاء الإعلامي، وكان من أثر هذا أن</w:t>
                      </w:r>
                      <w:r w:rsidRPr="003C4AB3">
                        <w:rPr>
                          <w:rFonts w:ascii="Arial" w:hAnsi="Arial"/>
                          <w:sz w:val="20"/>
                          <w:szCs w:val="20"/>
                          <w:rtl/>
                        </w:rPr>
                        <w:t xml:space="preserve"> تمكن أحد الشباب المشاركين في المعارض من الحصول على فرصة عمل في إحدى قنوات التلفزيون.</w:t>
                      </w:r>
                    </w:p>
                  </w:txbxContent>
                </v:textbox>
                <w10:wrap type="square" anchorx="margin" anchory="margin"/>
              </v:shape>
            </w:pict>
          </mc:Fallback>
        </mc:AlternateContent>
      </w:r>
      <w:r w:rsidR="007508CD" w:rsidRPr="007508CD">
        <w:rPr>
          <w:rFonts w:ascii="Arial" w:hAnsi="Arial" w:hint="cs"/>
          <w:sz w:val="20"/>
          <w:szCs w:val="20"/>
          <w:rtl/>
        </w:rPr>
        <w:t xml:space="preserve">وفي إطار تشجيع إنتاجات الشباب ومواهبهم نظمت المؤسسة </w:t>
      </w:r>
      <w:r w:rsidR="007508CD" w:rsidRPr="007508CD">
        <w:rPr>
          <w:rFonts w:ascii="Arial" w:hAnsi="Arial"/>
          <w:sz w:val="20"/>
          <w:szCs w:val="20"/>
          <w:rtl/>
        </w:rPr>
        <w:t xml:space="preserve">3 معارض فنية لرسومات وصور الشباب المشاركين في المركز </w:t>
      </w:r>
      <w:r w:rsidR="007508CD" w:rsidRPr="007508CD">
        <w:rPr>
          <w:rFonts w:ascii="Arial" w:hAnsi="Arial" w:hint="cs"/>
          <w:sz w:val="20"/>
          <w:szCs w:val="20"/>
          <w:rtl/>
        </w:rPr>
        <w:t xml:space="preserve">الثقافي </w:t>
      </w:r>
      <w:r w:rsidR="007508CD" w:rsidRPr="007508CD">
        <w:rPr>
          <w:rFonts w:ascii="Arial" w:hAnsi="Arial"/>
          <w:sz w:val="20"/>
          <w:szCs w:val="20"/>
          <w:rtl/>
        </w:rPr>
        <w:t>مثل معرض "ولغزة وجوه عدة"، ومعرض "</w:t>
      </w:r>
      <w:proofErr w:type="spellStart"/>
      <w:r w:rsidR="007508CD" w:rsidRPr="007508CD">
        <w:rPr>
          <w:rFonts w:ascii="Arial" w:hAnsi="Arial"/>
          <w:sz w:val="20"/>
          <w:szCs w:val="20"/>
          <w:rtl/>
        </w:rPr>
        <w:t>حدوتة</w:t>
      </w:r>
      <w:proofErr w:type="spellEnd"/>
      <w:r w:rsidR="007508CD" w:rsidRPr="007508CD">
        <w:rPr>
          <w:rFonts w:ascii="Arial" w:hAnsi="Arial"/>
          <w:sz w:val="20"/>
          <w:szCs w:val="20"/>
          <w:rtl/>
        </w:rPr>
        <w:t xml:space="preserve"> ستي"، ومعرض بنكهة زمان التي شارك فيها عدد 290 شاب (159 ذكور و131 إناث) </w:t>
      </w:r>
      <w:r w:rsidR="007508CD" w:rsidRPr="007508CD">
        <w:rPr>
          <w:rFonts w:ascii="Arial" w:hAnsi="Arial" w:hint="cs"/>
          <w:sz w:val="20"/>
          <w:szCs w:val="20"/>
          <w:rtl/>
        </w:rPr>
        <w:t xml:space="preserve">حيث </w:t>
      </w:r>
      <w:r w:rsidR="007508CD" w:rsidRPr="007508CD">
        <w:rPr>
          <w:rFonts w:ascii="Arial" w:hAnsi="Arial"/>
          <w:sz w:val="20"/>
          <w:szCs w:val="20"/>
          <w:rtl/>
        </w:rPr>
        <w:t>لاقت هذه المعارض مشاركة واسعة من الشباب والمهتمين والمجتمع المحلي. وقد شكلت هذه المعارض فرصة جيدة للشباب ذوي المواهب لتقديم أعمالهم إلى الجمهور، حيث ساعدت هذه المعارض من خلال تغطيتها الصحفية واهتمام الصحافة بها، الشباب في الوصول إلى مبتغاهم</w:t>
      </w:r>
      <w:r w:rsidR="007508CD" w:rsidRPr="007508CD">
        <w:rPr>
          <w:rFonts w:ascii="Arial" w:hAnsi="Arial" w:hint="cs"/>
          <w:sz w:val="20"/>
          <w:szCs w:val="20"/>
          <w:rtl/>
        </w:rPr>
        <w:t xml:space="preserve">. وفي نفس السياق </w:t>
      </w:r>
      <w:r w:rsidR="007508CD" w:rsidRPr="007508CD">
        <w:rPr>
          <w:rFonts w:ascii="Arial" w:hAnsi="Arial"/>
          <w:sz w:val="20"/>
          <w:szCs w:val="20"/>
          <w:rtl/>
        </w:rPr>
        <w:t xml:space="preserve">تم تنفيذ 3 عروض مسرحية مثل مسرحية "حكي وحكي" وفيلم "د. </w:t>
      </w:r>
      <w:hyperlink r:id="rId44" w:history="1">
        <w:proofErr w:type="spellStart"/>
        <w:r w:rsidR="007508CD" w:rsidRPr="007508CD">
          <w:rPr>
            <w:rStyle w:val="Hyperlink"/>
            <w:rFonts w:ascii="Arial" w:hAnsi="Arial" w:hint="cs"/>
            <w:sz w:val="20"/>
            <w:szCs w:val="20"/>
            <w:rtl/>
          </w:rPr>
          <w:t>جوبز</w:t>
        </w:r>
        <w:proofErr w:type="spellEnd"/>
      </w:hyperlink>
      <w:r w:rsidR="007508CD" w:rsidRPr="007508CD">
        <w:rPr>
          <w:rFonts w:ascii="Arial" w:hAnsi="Arial"/>
          <w:sz w:val="20"/>
          <w:szCs w:val="20"/>
          <w:rtl/>
        </w:rPr>
        <w:t>" حيث شارك في هذه الأعمال عدد 317 من الشباب (225 ذكور و92 إناث) من ذوي المواهب والفنانين والمسرحيين.</w:t>
      </w:r>
    </w:p>
    <w:p w:rsidR="007508CD" w:rsidRDefault="007508CD" w:rsidP="003C4AB3">
      <w:pPr>
        <w:bidi/>
        <w:jc w:val="both"/>
        <w:rPr>
          <w:rFonts w:ascii="Arial" w:hAnsi="Arial"/>
          <w:b/>
          <w:bCs/>
          <w:sz w:val="20"/>
          <w:szCs w:val="20"/>
          <w:rtl/>
        </w:rPr>
      </w:pPr>
    </w:p>
    <w:p w:rsidR="007508CD" w:rsidRDefault="007508CD" w:rsidP="003C4AB3">
      <w:pPr>
        <w:bidi/>
        <w:jc w:val="both"/>
        <w:rPr>
          <w:rFonts w:ascii="Arial" w:hAnsi="Arial"/>
          <w:b/>
          <w:bCs/>
          <w:sz w:val="20"/>
          <w:szCs w:val="20"/>
          <w:rtl/>
        </w:rPr>
      </w:pPr>
    </w:p>
    <w:p w:rsidR="007508CD" w:rsidRDefault="007508CD" w:rsidP="003C4AB3">
      <w:pPr>
        <w:bidi/>
        <w:jc w:val="both"/>
        <w:rPr>
          <w:rFonts w:ascii="Arial" w:hAnsi="Arial"/>
          <w:b/>
          <w:bCs/>
          <w:sz w:val="20"/>
          <w:szCs w:val="20"/>
          <w:rtl/>
        </w:rPr>
      </w:pPr>
    </w:p>
    <w:p w:rsidR="007508CD" w:rsidRDefault="007508CD" w:rsidP="003C4AB3">
      <w:pPr>
        <w:pStyle w:val="Heading2"/>
        <w:bidi/>
        <w:rPr>
          <w:lang w:bidi="ar-EG"/>
        </w:rPr>
      </w:pPr>
      <w:bookmarkStart w:id="25" w:name="_Toc385856862"/>
      <w:r>
        <w:rPr>
          <w:rFonts w:hint="cs"/>
          <w:rtl/>
          <w:lang w:bidi="ar-EG"/>
        </w:rPr>
        <w:lastRenderedPageBreak/>
        <w:t>المبادرات الشبابية:</w:t>
      </w:r>
      <w:bookmarkEnd w:id="25"/>
    </w:p>
    <w:p w:rsidR="007508CD" w:rsidRPr="007508CD" w:rsidRDefault="007508CD" w:rsidP="003C4AB3">
      <w:pPr>
        <w:bidi/>
        <w:jc w:val="both"/>
        <w:rPr>
          <w:rFonts w:ascii="Arial" w:hAnsi="Arial"/>
          <w:sz w:val="20"/>
          <w:szCs w:val="20"/>
          <w:rtl/>
        </w:rPr>
      </w:pPr>
      <w:r w:rsidRPr="007508CD">
        <w:rPr>
          <w:rFonts w:ascii="Arial" w:hAnsi="Arial"/>
          <w:noProof/>
          <w:sz w:val="20"/>
          <w:szCs w:val="20"/>
        </w:rPr>
        <mc:AlternateContent>
          <mc:Choice Requires="wps">
            <w:drawing>
              <wp:anchor distT="182880" distB="182880" distL="182880" distR="182880" simplePos="0" relativeHeight="251688960" behindDoc="0" locked="0" layoutInCell="1" allowOverlap="1" wp14:anchorId="7F0C5683" wp14:editId="175FCE7D">
                <wp:simplePos x="0" y="0"/>
                <wp:positionH relativeFrom="margin">
                  <wp:posOffset>-134848</wp:posOffset>
                </wp:positionH>
                <wp:positionV relativeFrom="margin">
                  <wp:posOffset>14910</wp:posOffset>
                </wp:positionV>
                <wp:extent cx="2971800" cy="1764792"/>
                <wp:effectExtent l="0" t="0" r="0" b="9525"/>
                <wp:wrapSquare wrapText="bothSides"/>
                <wp:docPr id="23" name="Snip Single Corner Rectangle 23"/>
                <wp:cNvGraphicFramePr/>
                <a:graphic xmlns:a="http://schemas.openxmlformats.org/drawingml/2006/main">
                  <a:graphicData uri="http://schemas.microsoft.com/office/word/2010/wordprocessingShape">
                    <wps:wsp>
                      <wps:cNvSpPr/>
                      <wps:spPr>
                        <a:xfrm>
                          <a:off x="0" y="0"/>
                          <a:ext cx="2971800" cy="1764792"/>
                        </a:xfrm>
                        <a:prstGeom prst="snip1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rsidR="007508CD" w:rsidRPr="003C4AB3" w:rsidRDefault="007508CD" w:rsidP="007508CD">
                            <w:pPr>
                              <w:bidi/>
                              <w:jc w:val="both"/>
                              <w:rPr>
                                <w:rFonts w:ascii="Arial" w:hAnsi="Arial"/>
                                <w:sz w:val="20"/>
                                <w:szCs w:val="20"/>
                              </w:rPr>
                            </w:pPr>
                            <w:r w:rsidRPr="003C4AB3">
                              <w:rPr>
                                <w:rFonts w:ascii="Arial" w:hAnsi="Arial"/>
                                <w:sz w:val="20"/>
                                <w:szCs w:val="20"/>
                                <w:rtl/>
                              </w:rPr>
                              <w:t xml:space="preserve">قام المركز </w:t>
                            </w:r>
                            <w:r w:rsidRPr="003C4AB3">
                              <w:rPr>
                                <w:rFonts w:ascii="Arial" w:hAnsi="Arial" w:hint="cs"/>
                                <w:sz w:val="20"/>
                                <w:szCs w:val="20"/>
                                <w:rtl/>
                              </w:rPr>
                              <w:t xml:space="preserve">الثقافي </w:t>
                            </w:r>
                            <w:r w:rsidRPr="003C4AB3">
                              <w:rPr>
                                <w:rFonts w:ascii="Arial" w:hAnsi="Arial"/>
                                <w:sz w:val="20"/>
                                <w:szCs w:val="20"/>
                                <w:rtl/>
                              </w:rPr>
                              <w:t>بإصدار مجلة "</w:t>
                            </w:r>
                            <w:hyperlink r:id="rId45" w:history="1">
                              <w:r w:rsidRPr="003C4AB3">
                                <w:rPr>
                                  <w:rStyle w:val="Hyperlink"/>
                                  <w:rFonts w:ascii="Arial" w:hAnsi="Arial"/>
                                  <w:sz w:val="20"/>
                                  <w:szCs w:val="20"/>
                                  <w:rtl/>
                                </w:rPr>
                                <w:t>كراج الفن</w:t>
                              </w:r>
                            </w:hyperlink>
                            <w:r w:rsidRPr="003C4AB3">
                              <w:rPr>
                                <w:rFonts w:ascii="Arial" w:hAnsi="Arial"/>
                                <w:sz w:val="20"/>
                                <w:szCs w:val="20"/>
                                <w:rtl/>
                              </w:rPr>
                              <w:t xml:space="preserve">" كمبادرة من مجموعة من الشباب هواة التصوير الفوتوغرافي من قطاع غزة والضفة الغربية وعرب 48 وهي تمثل </w:t>
                            </w:r>
                            <w:hyperlink r:id="rId46" w:history="1">
                              <w:r w:rsidRPr="003C4AB3">
                                <w:rPr>
                                  <w:rStyle w:val="Hyperlink"/>
                                  <w:rFonts w:ascii="Arial" w:hAnsi="Arial"/>
                                  <w:sz w:val="20"/>
                                  <w:szCs w:val="20"/>
                                  <w:rtl/>
                                </w:rPr>
                                <w:t>أول مجلة فوتوغرافية</w:t>
                              </w:r>
                            </w:hyperlink>
                            <w:r w:rsidRPr="003C4AB3">
                              <w:rPr>
                                <w:rFonts w:ascii="Arial" w:hAnsi="Arial"/>
                                <w:sz w:val="20"/>
                                <w:szCs w:val="20"/>
                                <w:rtl/>
                              </w:rPr>
                              <w:t xml:space="preserve"> تصدر في محافظة خانيونس، حيث شملت المجلة مجموعة متميزة من الصور التي تناولت الحياة في قطاع غزة والضفة الغربية. شارك في هذه المبادرة 20 مصور</w:t>
                            </w:r>
                            <w:r w:rsidRPr="003C4AB3">
                              <w:rPr>
                                <w:rFonts w:ascii="Arial" w:hAnsi="Arial" w:hint="cs"/>
                                <w:sz w:val="20"/>
                                <w:szCs w:val="20"/>
                                <w:rtl/>
                              </w:rPr>
                              <w:t>.</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spAutoFit/>
                      </wps:bodyPr>
                    </wps:wsp>
                  </a:graphicData>
                </a:graphic>
                <wp14:sizeRelH relativeFrom="margin">
                  <wp14:pctWidth>50000</wp14:pctWidth>
                </wp14:sizeRelH>
                <wp14:sizeRelV relativeFrom="margin">
                  <wp14:pctHeight>0</wp14:pctHeight>
                </wp14:sizeRelV>
              </wp:anchor>
            </w:drawing>
          </mc:Choice>
          <mc:Fallback>
            <w:pict>
              <v:shape w14:anchorId="7F0C5683" id="Snip Single Corner Rectangle 23" o:spid="_x0000_s1041" style="position:absolute;left:0;text-align:left;margin-left:-10.6pt;margin-top:1.15pt;width:234pt;height:138.95pt;z-index:251688960;visibility:visible;mso-wrap-style:square;mso-width-percent:500;mso-height-percent:0;mso-wrap-distance-left:14.4pt;mso-wrap-distance-top:14.4pt;mso-wrap-distance-right:14.4pt;mso-wrap-distance-bottom:14.4pt;mso-position-horizontal:absolute;mso-position-horizontal-relative:margin;mso-position-vertical:absolute;mso-position-vertical-relative:margin;mso-width-percent:500;mso-height-percent:0;mso-width-relative:margin;mso-height-relative:margin;v-text-anchor:top" coordsize="2971800,176479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" adj="-11796480,,5400" path="m,l2677662,r294138,294138l2971800,1764792,,1764792,,xe" stroked="f" strokeweight="1.5pt">
                <v:fill r:id="rId11" o:title="" recolor="t" rotate="t" type="frame"/>
                <v:stroke joinstyle="miter" endcap="round"/>
                <v:imagedata recolortarget="#3a3a33 [2370]"/>
                <v:formulas/>
                <v:path arrowok="t" o:connecttype="custom" o:connectlocs="0,0;2677662,0;2971800,294138;2971800,1764792;0,1764792;0,0" o:connectangles="0,0,0,0,0,0" textboxrect="0,0,2971800,1764792"/>
                <v:textbox style="mso-fit-shape-to-text:t" inset="10.8pt,7.2pt,,7.2pt">
                  <w:txbxContent>
                    <w:p w:rsidR="007508CD" w:rsidRPr="003C4AB3" w:rsidRDefault="007508CD" w:rsidP="007508CD">
                      <w:pPr>
                        <w:bidi/>
                        <w:jc w:val="both"/>
                        <w:rPr>
                          <w:rFonts w:ascii="Arial" w:hAnsi="Arial"/>
                          <w:sz w:val="20"/>
                          <w:szCs w:val="20"/>
                        </w:rPr>
                      </w:pPr>
                      <w:r w:rsidRPr="003C4AB3">
                        <w:rPr>
                          <w:rFonts w:ascii="Arial" w:hAnsi="Arial"/>
                          <w:sz w:val="20"/>
                          <w:szCs w:val="20"/>
                          <w:rtl/>
                        </w:rPr>
                        <w:t xml:space="preserve">قام المركز </w:t>
                      </w:r>
                      <w:r w:rsidRPr="003C4AB3">
                        <w:rPr>
                          <w:rFonts w:ascii="Arial" w:hAnsi="Arial" w:hint="cs"/>
                          <w:sz w:val="20"/>
                          <w:szCs w:val="20"/>
                          <w:rtl/>
                        </w:rPr>
                        <w:t xml:space="preserve">الثقافي </w:t>
                      </w:r>
                      <w:r w:rsidRPr="003C4AB3">
                        <w:rPr>
                          <w:rFonts w:ascii="Arial" w:hAnsi="Arial"/>
                          <w:sz w:val="20"/>
                          <w:szCs w:val="20"/>
                          <w:rtl/>
                        </w:rPr>
                        <w:t>بإصدار مجلة "</w:t>
                      </w:r>
                      <w:hyperlink r:id="rId47" w:history="1">
                        <w:r w:rsidRPr="003C4AB3">
                          <w:rPr>
                            <w:rStyle w:val="Hyperlink"/>
                            <w:rFonts w:ascii="Arial" w:hAnsi="Arial"/>
                            <w:sz w:val="20"/>
                            <w:szCs w:val="20"/>
                            <w:rtl/>
                          </w:rPr>
                          <w:t>كراج الفن</w:t>
                        </w:r>
                      </w:hyperlink>
                      <w:r w:rsidRPr="003C4AB3">
                        <w:rPr>
                          <w:rFonts w:ascii="Arial" w:hAnsi="Arial"/>
                          <w:sz w:val="20"/>
                          <w:szCs w:val="20"/>
                          <w:rtl/>
                        </w:rPr>
                        <w:t xml:space="preserve">" كمبادرة من مجموعة من الشباب هواة التصوير الفوتوغرافي من قطاع غزة والضفة الغربية وعرب 48 وهي تمثل </w:t>
                      </w:r>
                      <w:hyperlink r:id="rId48" w:history="1">
                        <w:r w:rsidRPr="003C4AB3">
                          <w:rPr>
                            <w:rStyle w:val="Hyperlink"/>
                            <w:rFonts w:ascii="Arial" w:hAnsi="Arial"/>
                            <w:sz w:val="20"/>
                            <w:szCs w:val="20"/>
                            <w:rtl/>
                          </w:rPr>
                          <w:t>أول مجلة فوتوغرافية</w:t>
                        </w:r>
                      </w:hyperlink>
                      <w:r w:rsidRPr="003C4AB3">
                        <w:rPr>
                          <w:rFonts w:ascii="Arial" w:hAnsi="Arial"/>
                          <w:sz w:val="20"/>
                          <w:szCs w:val="20"/>
                          <w:rtl/>
                        </w:rPr>
                        <w:t xml:space="preserve"> تصدر في محافظة خانيونس، حيث شملت المجلة مجموعة متميزة من الصور التي تناولت الحياة في قطاع غزة والضفة الغربية. شارك في هذه المبادرة 20 مصور</w:t>
                      </w:r>
                      <w:r w:rsidRPr="003C4AB3">
                        <w:rPr>
                          <w:rFonts w:ascii="Arial" w:hAnsi="Arial" w:hint="cs"/>
                          <w:sz w:val="20"/>
                          <w:szCs w:val="20"/>
                          <w:rtl/>
                        </w:rPr>
                        <w:t>.</w:t>
                      </w:r>
                    </w:p>
                  </w:txbxContent>
                </v:textbox>
                <w10:wrap type="square" anchorx="margin" anchory="margin"/>
              </v:shape>
            </w:pict>
          </mc:Fallback>
        </mc:AlternateContent>
      </w:r>
      <w:r w:rsidRPr="007508CD">
        <w:rPr>
          <w:rFonts w:ascii="Arial" w:hAnsi="Arial" w:hint="cs"/>
          <w:sz w:val="20"/>
          <w:szCs w:val="20"/>
          <w:rtl/>
        </w:rPr>
        <w:t xml:space="preserve">ضمن توجه تمكين الشباب، أطلقت المؤسسة عبر المركز الثقافي </w:t>
      </w:r>
      <w:r w:rsidRPr="007508CD">
        <w:rPr>
          <w:rFonts w:ascii="Arial" w:hAnsi="Arial"/>
          <w:sz w:val="20"/>
          <w:szCs w:val="20"/>
          <w:rtl/>
        </w:rPr>
        <w:t xml:space="preserve">مشروع المبادرات الشبابية والذي يهدف إلى تعزيز وتفعيل دور الشباب ذوي المهارات في المجتمع من خلال تبني مجموعة من المبادرات </w:t>
      </w:r>
      <w:r w:rsidRPr="007508CD">
        <w:rPr>
          <w:rFonts w:ascii="Arial" w:hAnsi="Arial" w:hint="cs"/>
          <w:sz w:val="20"/>
          <w:szCs w:val="20"/>
          <w:rtl/>
        </w:rPr>
        <w:t xml:space="preserve">الخاصة بالشباب </w:t>
      </w:r>
      <w:r w:rsidRPr="007508CD">
        <w:rPr>
          <w:rFonts w:ascii="Arial" w:hAnsi="Arial"/>
          <w:sz w:val="20"/>
          <w:szCs w:val="20"/>
          <w:rtl/>
        </w:rPr>
        <w:t xml:space="preserve">التي تهدف إلى </w:t>
      </w:r>
      <w:r w:rsidRPr="007508CD">
        <w:rPr>
          <w:rFonts w:ascii="Arial" w:hAnsi="Arial" w:hint="cs"/>
          <w:sz w:val="20"/>
          <w:szCs w:val="20"/>
          <w:rtl/>
        </w:rPr>
        <w:t>تسليط الضوء على قضايا ومشاكل الشباب في المجتمع</w:t>
      </w:r>
      <w:r w:rsidRPr="007508CD">
        <w:rPr>
          <w:rFonts w:ascii="Arial" w:hAnsi="Arial"/>
          <w:sz w:val="20"/>
          <w:szCs w:val="20"/>
          <w:rtl/>
        </w:rPr>
        <w:t xml:space="preserve">، وقد لاقى هذا البرنامج مشاركة واسعة من الشباب وتغطية إعلامية واسعة نظراً لتميزه وتنوع المبادرات التي شاركت فيه. وضمن البرنامج استقبل المركز عدد </w:t>
      </w:r>
      <w:r w:rsidRPr="007508CD">
        <w:rPr>
          <w:rFonts w:ascii="Arial" w:hAnsi="Arial" w:hint="cs"/>
          <w:sz w:val="20"/>
          <w:szCs w:val="20"/>
          <w:rtl/>
        </w:rPr>
        <w:t>33</w:t>
      </w:r>
      <w:r w:rsidRPr="007508CD">
        <w:rPr>
          <w:rFonts w:ascii="Arial" w:hAnsi="Arial"/>
          <w:sz w:val="20"/>
          <w:szCs w:val="20"/>
          <w:rtl/>
        </w:rPr>
        <w:t xml:space="preserve"> مبادر</w:t>
      </w:r>
      <w:r w:rsidRPr="007508CD">
        <w:rPr>
          <w:rFonts w:ascii="Arial" w:hAnsi="Arial" w:hint="cs"/>
          <w:sz w:val="20"/>
          <w:szCs w:val="20"/>
          <w:rtl/>
        </w:rPr>
        <w:t xml:space="preserve">ة </w:t>
      </w:r>
      <w:r w:rsidRPr="007508CD">
        <w:rPr>
          <w:rFonts w:ascii="Arial" w:hAnsi="Arial"/>
          <w:sz w:val="20"/>
          <w:szCs w:val="20"/>
          <w:rtl/>
        </w:rPr>
        <w:t xml:space="preserve">من عدد 60 من الشباب من كلا الجنسين. </w:t>
      </w:r>
      <w:r w:rsidRPr="007508CD">
        <w:rPr>
          <w:rFonts w:ascii="Arial" w:hAnsi="Arial" w:hint="cs"/>
          <w:sz w:val="20"/>
          <w:szCs w:val="20"/>
          <w:rtl/>
        </w:rPr>
        <w:t xml:space="preserve">وكان من أبرز المبادرات المشاركة مبادرة راديو </w:t>
      </w:r>
      <w:proofErr w:type="spellStart"/>
      <w:r w:rsidRPr="007508CD">
        <w:rPr>
          <w:rFonts w:ascii="Arial" w:hAnsi="Arial" w:hint="cs"/>
          <w:sz w:val="20"/>
          <w:szCs w:val="20"/>
          <w:rtl/>
        </w:rPr>
        <w:t>كلاكيت</w:t>
      </w:r>
      <w:proofErr w:type="spellEnd"/>
      <w:r w:rsidRPr="007508CD">
        <w:rPr>
          <w:rFonts w:ascii="Arial" w:hAnsi="Arial" w:hint="cs"/>
          <w:sz w:val="20"/>
          <w:szCs w:val="20"/>
          <w:rtl/>
        </w:rPr>
        <w:t xml:space="preserve"> ومبادرة مجلة كراج الفن وغيرها.</w:t>
      </w:r>
    </w:p>
    <w:p w:rsidR="007508CD" w:rsidRPr="007508CD" w:rsidRDefault="007508CD" w:rsidP="003C4AB3">
      <w:pPr>
        <w:bidi/>
        <w:jc w:val="both"/>
        <w:rPr>
          <w:rFonts w:ascii="Arial" w:hAnsi="Arial"/>
          <w:sz w:val="20"/>
          <w:szCs w:val="20"/>
          <w:rtl/>
        </w:rPr>
      </w:pPr>
    </w:p>
    <w:p w:rsidR="007508CD" w:rsidRPr="007508CD" w:rsidRDefault="007508CD" w:rsidP="003C4AB3">
      <w:pPr>
        <w:bidi/>
        <w:jc w:val="both"/>
        <w:rPr>
          <w:rFonts w:ascii="Arial" w:hAnsi="Arial"/>
          <w:sz w:val="20"/>
          <w:szCs w:val="20"/>
        </w:rPr>
      </w:pPr>
      <w:r w:rsidRPr="007508CD">
        <w:rPr>
          <w:rFonts w:ascii="Arial" w:hAnsi="Arial" w:hint="cs"/>
          <w:sz w:val="20"/>
          <w:szCs w:val="20"/>
          <w:rtl/>
        </w:rPr>
        <w:t>و</w:t>
      </w:r>
      <w:r w:rsidRPr="007508CD">
        <w:rPr>
          <w:rFonts w:ascii="Arial" w:hAnsi="Arial"/>
          <w:sz w:val="20"/>
          <w:szCs w:val="20"/>
          <w:rtl/>
        </w:rPr>
        <w:t xml:space="preserve">ضمن أنشطة التوعية والتثقيف للشباب، قام المركز </w:t>
      </w:r>
      <w:r w:rsidRPr="007508CD">
        <w:rPr>
          <w:rFonts w:ascii="Arial" w:hAnsi="Arial" w:hint="cs"/>
          <w:sz w:val="20"/>
          <w:szCs w:val="20"/>
          <w:rtl/>
        </w:rPr>
        <w:t xml:space="preserve">الثقافي </w:t>
      </w:r>
      <w:r w:rsidRPr="007508CD">
        <w:rPr>
          <w:rFonts w:ascii="Arial" w:hAnsi="Arial"/>
          <w:sz w:val="20"/>
          <w:szCs w:val="20"/>
          <w:rtl/>
        </w:rPr>
        <w:t xml:space="preserve">بعقد عدد 4 ورش عمل مع الشباب تناولت قضايا مختلفة مثل دور الشباب في قيادة التغيير في المجتمع، </w:t>
      </w:r>
      <w:r w:rsidRPr="007508CD">
        <w:rPr>
          <w:rFonts w:ascii="Arial" w:hAnsi="Arial" w:hint="cs"/>
          <w:sz w:val="20"/>
          <w:szCs w:val="20"/>
          <w:rtl/>
        </w:rPr>
        <w:t>و</w:t>
      </w:r>
      <w:r w:rsidRPr="007508CD">
        <w:rPr>
          <w:rFonts w:ascii="Arial" w:hAnsi="Arial"/>
          <w:sz w:val="20"/>
          <w:szCs w:val="20"/>
          <w:rtl/>
        </w:rPr>
        <w:t xml:space="preserve">التوعية بعقار الترامال وأثره على الشباب وقد استفاد من هذه الورش واللقاءات 160 من الشباب (111 ذكور و49 إناث)، </w:t>
      </w:r>
      <w:r w:rsidRPr="007508CD">
        <w:rPr>
          <w:rFonts w:ascii="Arial" w:hAnsi="Arial" w:hint="cs"/>
          <w:sz w:val="20"/>
          <w:szCs w:val="20"/>
          <w:rtl/>
        </w:rPr>
        <w:t xml:space="preserve">وقد تخلل هذه الأنشطة </w:t>
      </w:r>
      <w:r w:rsidRPr="007508CD">
        <w:rPr>
          <w:rFonts w:ascii="Arial" w:hAnsi="Arial"/>
          <w:sz w:val="20"/>
          <w:szCs w:val="20"/>
          <w:rtl/>
        </w:rPr>
        <w:t xml:space="preserve">استضافة مجموعة من المختصين </w:t>
      </w:r>
      <w:r w:rsidRPr="007508CD">
        <w:rPr>
          <w:rFonts w:ascii="Arial" w:hAnsi="Arial" w:hint="cs"/>
          <w:sz w:val="20"/>
          <w:szCs w:val="20"/>
          <w:rtl/>
        </w:rPr>
        <w:t>وال</w:t>
      </w:r>
      <w:r w:rsidRPr="007508CD">
        <w:rPr>
          <w:rFonts w:ascii="Arial" w:hAnsi="Arial"/>
          <w:sz w:val="20"/>
          <w:szCs w:val="20"/>
          <w:rtl/>
        </w:rPr>
        <w:t>خبراء في هذه المجالات بغرض تشجيع النقاش حول هذه القضايا.</w:t>
      </w:r>
    </w:p>
    <w:p w:rsidR="007508CD" w:rsidRPr="007508CD" w:rsidRDefault="002630F9" w:rsidP="003C4AB3">
      <w:pPr>
        <w:bidi/>
        <w:jc w:val="both"/>
        <w:rPr>
          <w:rFonts w:ascii="Arial" w:hAnsi="Arial"/>
          <w:sz w:val="20"/>
          <w:szCs w:val="20"/>
        </w:rPr>
      </w:pPr>
      <w:r w:rsidRPr="007508CD">
        <w:rPr>
          <w:rFonts w:ascii="Arial" w:hAnsi="Arial"/>
          <w:noProof/>
          <w:sz w:val="20"/>
          <w:szCs w:val="20"/>
        </w:rPr>
        <mc:AlternateContent>
          <mc:Choice Requires="wps">
            <w:drawing>
              <wp:anchor distT="182880" distB="182880" distL="182880" distR="182880" simplePos="0" relativeHeight="251689984" behindDoc="0" locked="0" layoutInCell="1" allowOverlap="1" wp14:anchorId="3839E94A" wp14:editId="20B797BF">
                <wp:simplePos x="0" y="0"/>
                <wp:positionH relativeFrom="margin">
                  <wp:posOffset>3020497</wp:posOffset>
                </wp:positionH>
                <wp:positionV relativeFrom="margin">
                  <wp:posOffset>3093778</wp:posOffset>
                </wp:positionV>
                <wp:extent cx="2971800" cy="1764792"/>
                <wp:effectExtent l="0" t="0" r="0" b="9525"/>
                <wp:wrapSquare wrapText="bothSides"/>
                <wp:docPr id="24" name="Snip Single Corner Rectangle 24"/>
                <wp:cNvGraphicFramePr/>
                <a:graphic xmlns:a="http://schemas.openxmlformats.org/drawingml/2006/main">
                  <a:graphicData uri="http://schemas.microsoft.com/office/word/2010/wordprocessingShape">
                    <wps:wsp>
                      <wps:cNvSpPr/>
                      <wps:spPr>
                        <a:xfrm>
                          <a:off x="0" y="0"/>
                          <a:ext cx="2971800" cy="1764792"/>
                        </a:xfrm>
                        <a:prstGeom prst="snip1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rsidR="007508CD" w:rsidRPr="002630F9" w:rsidRDefault="007508CD" w:rsidP="002630F9">
                            <w:pPr>
                              <w:bidi/>
                              <w:rPr>
                                <w:caps/>
                                <w:sz w:val="24"/>
                                <w:szCs w:val="28"/>
                              </w:rPr>
                            </w:pPr>
                            <w:r w:rsidRPr="002630F9">
                              <w:rPr>
                                <w:rFonts w:ascii="Arial" w:hAnsi="Arial"/>
                                <w:sz w:val="20"/>
                                <w:szCs w:val="20"/>
                                <w:rtl/>
                              </w:rPr>
                              <w:t xml:space="preserve">نظم المركز يوماً مفتوحاً لعدد 72 من الشباب ذوي الإعاقة </w:t>
                            </w:r>
                            <w:r w:rsidR="002630F9">
                              <w:rPr>
                                <w:rFonts w:ascii="Arial" w:hAnsi="Arial" w:hint="cs"/>
                                <w:sz w:val="20"/>
                                <w:szCs w:val="20"/>
                                <w:rtl/>
                              </w:rPr>
                              <w:t xml:space="preserve">والشباب رواد المركز </w:t>
                            </w:r>
                            <w:r w:rsidRPr="002630F9">
                              <w:rPr>
                                <w:rFonts w:ascii="Arial" w:hAnsi="Arial"/>
                                <w:sz w:val="20"/>
                                <w:szCs w:val="20"/>
                                <w:rtl/>
                              </w:rPr>
                              <w:t>وذلك بهدف تعزيز التواصل بين هذه الفئة وباقي الشباب، بالإضافة إلى تعزيز النظرة الإيجابية لذوي الإعاقة وتقبلهم المجتمع كشباب فاعل</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spAutoFit/>
                      </wps:bodyPr>
                    </wps:wsp>
                  </a:graphicData>
                </a:graphic>
                <wp14:sizeRelH relativeFrom="margin">
                  <wp14:pctWidth>50000</wp14:pctWidth>
                </wp14:sizeRelH>
                <wp14:sizeRelV relativeFrom="margin">
                  <wp14:pctHeight>0</wp14:pctHeight>
                </wp14:sizeRelV>
              </wp:anchor>
            </w:drawing>
          </mc:Choice>
          <mc:Fallback>
            <w:pict>
              <v:shape w14:anchorId="3839E94A" id="Snip Single Corner Rectangle 24" o:spid="_x0000_s1042" style="position:absolute;left:0;text-align:left;margin-left:237.85pt;margin-top:243.6pt;width:234pt;height:138.95pt;z-index:251689984;visibility:visible;mso-wrap-style:square;mso-width-percent:500;mso-height-percent:0;mso-wrap-distance-left:14.4pt;mso-wrap-distance-top:14.4pt;mso-wrap-distance-right:14.4pt;mso-wrap-distance-bottom:14.4pt;mso-position-horizontal:absolute;mso-position-horizontal-relative:margin;mso-position-vertical:absolute;mso-position-vertical-relative:margin;mso-width-percent:500;mso-height-percent:0;mso-width-relative:margin;mso-height-relative:margin;v-text-anchor:top" coordsize="2971800,176479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" adj="-11796480,,5400" path="m,l2677662,r294138,294138l2971800,1764792,,1764792,,xe" stroked="f" strokeweight="1.5pt">
                <v:fill r:id="rId11" o:title="" recolor="t" rotate="t" type="frame"/>
                <v:stroke joinstyle="miter" endcap="round"/>
                <v:imagedata recolortarget="#3a3a33 [2370]"/>
                <v:formulas/>
                <v:path arrowok="t" o:connecttype="custom" o:connectlocs="0,0;2677662,0;2971800,294138;2971800,1764792;0,1764792;0,0" o:connectangles="0,0,0,0,0,0" textboxrect="0,0,2971800,1764792"/>
                <v:textbox style="mso-fit-shape-to-text:t" inset="10.8pt,7.2pt,,7.2pt">
                  <w:txbxContent>
                    <w:p w:rsidR="007508CD" w:rsidRPr="002630F9" w:rsidRDefault="007508CD" w:rsidP="002630F9">
                      <w:pPr>
                        <w:bidi/>
                        <w:rPr>
                          <w:caps/>
                          <w:sz w:val="24"/>
                          <w:szCs w:val="28"/>
                        </w:rPr>
                      </w:pPr>
                      <w:r w:rsidRPr="002630F9">
                        <w:rPr>
                          <w:rFonts w:ascii="Arial" w:hAnsi="Arial"/>
                          <w:sz w:val="20"/>
                          <w:szCs w:val="20"/>
                          <w:rtl/>
                        </w:rPr>
                        <w:t xml:space="preserve">نظم المركز يوماً مفتوحاً لعدد 72 من الشباب ذوي الإعاقة </w:t>
                      </w:r>
                      <w:r w:rsidR="002630F9">
                        <w:rPr>
                          <w:rFonts w:ascii="Arial" w:hAnsi="Arial" w:hint="cs"/>
                          <w:sz w:val="20"/>
                          <w:szCs w:val="20"/>
                          <w:rtl/>
                        </w:rPr>
                        <w:t xml:space="preserve">والشباب رواد المركز </w:t>
                      </w:r>
                      <w:r w:rsidRPr="002630F9">
                        <w:rPr>
                          <w:rFonts w:ascii="Arial" w:hAnsi="Arial"/>
                          <w:sz w:val="20"/>
                          <w:szCs w:val="20"/>
                          <w:rtl/>
                        </w:rPr>
                        <w:t>وذلك بهدف تعزيز التواصل بين هذه الفئة وباقي الشباب، بالإضافة إلى تعزيز النظرة الإيجابية لذوي الإعاقة وتقبلهم المجتمع كشباب فاعل</w:t>
                      </w:r>
                    </w:p>
                  </w:txbxContent>
                </v:textbox>
                <w10:wrap type="square" anchorx="margin" anchory="margin"/>
              </v:shape>
            </w:pict>
          </mc:Fallback>
        </mc:AlternateContent>
      </w:r>
      <w:r w:rsidR="007508CD" w:rsidRPr="007508CD">
        <w:rPr>
          <w:rFonts w:ascii="Arial" w:hAnsi="Arial" w:hint="cs"/>
          <w:sz w:val="20"/>
          <w:szCs w:val="20"/>
          <w:rtl/>
        </w:rPr>
        <w:t>و</w:t>
      </w:r>
      <w:r w:rsidR="007508CD" w:rsidRPr="007508CD">
        <w:rPr>
          <w:rFonts w:ascii="Arial" w:hAnsi="Arial"/>
          <w:sz w:val="20"/>
          <w:szCs w:val="20"/>
          <w:rtl/>
        </w:rPr>
        <w:t xml:space="preserve">ضمن </w:t>
      </w:r>
      <w:r w:rsidR="007508CD" w:rsidRPr="007508CD">
        <w:rPr>
          <w:rFonts w:ascii="Arial" w:hAnsi="Arial" w:hint="cs"/>
          <w:sz w:val="20"/>
          <w:szCs w:val="20"/>
          <w:rtl/>
        </w:rPr>
        <w:t xml:space="preserve">السعي </w:t>
      </w:r>
      <w:r w:rsidR="007508CD" w:rsidRPr="007508CD">
        <w:rPr>
          <w:rFonts w:ascii="Arial" w:hAnsi="Arial"/>
          <w:sz w:val="20"/>
          <w:szCs w:val="20"/>
          <w:rtl/>
        </w:rPr>
        <w:t xml:space="preserve">للوصول إلى فئات مهمشة من الشباب، </w:t>
      </w:r>
      <w:r w:rsidR="007508CD" w:rsidRPr="007508CD">
        <w:rPr>
          <w:rFonts w:ascii="Arial" w:hAnsi="Arial" w:hint="cs"/>
          <w:sz w:val="20"/>
          <w:szCs w:val="20"/>
          <w:rtl/>
        </w:rPr>
        <w:t xml:space="preserve">استفاد </w:t>
      </w:r>
      <w:r w:rsidR="007508CD" w:rsidRPr="007508CD">
        <w:rPr>
          <w:rFonts w:ascii="Arial" w:hAnsi="Arial"/>
          <w:sz w:val="20"/>
          <w:szCs w:val="20"/>
          <w:rtl/>
        </w:rPr>
        <w:t xml:space="preserve">20 من الشبان في سجن أصداء </w:t>
      </w:r>
      <w:r w:rsidR="007508CD" w:rsidRPr="007508CD">
        <w:rPr>
          <w:rFonts w:ascii="Arial" w:hAnsi="Arial" w:hint="cs"/>
          <w:sz w:val="20"/>
          <w:szCs w:val="20"/>
          <w:rtl/>
        </w:rPr>
        <w:t xml:space="preserve">من </w:t>
      </w:r>
      <w:r w:rsidR="007508CD" w:rsidRPr="007508CD">
        <w:rPr>
          <w:rFonts w:ascii="Arial" w:hAnsi="Arial"/>
          <w:sz w:val="20"/>
          <w:szCs w:val="20"/>
          <w:rtl/>
        </w:rPr>
        <w:t xml:space="preserve">دورة تدريبية على الأشغال اليدوية </w:t>
      </w:r>
      <w:r w:rsidR="007508CD" w:rsidRPr="007508CD">
        <w:rPr>
          <w:rFonts w:ascii="Arial" w:hAnsi="Arial" w:hint="cs"/>
          <w:sz w:val="20"/>
          <w:szCs w:val="20"/>
          <w:rtl/>
        </w:rPr>
        <w:t xml:space="preserve">وذلك </w:t>
      </w:r>
      <w:r w:rsidR="007508CD" w:rsidRPr="007508CD">
        <w:rPr>
          <w:rFonts w:ascii="Arial" w:hAnsi="Arial"/>
          <w:sz w:val="20"/>
          <w:szCs w:val="20"/>
          <w:rtl/>
        </w:rPr>
        <w:t xml:space="preserve">في محاولة </w:t>
      </w:r>
      <w:r w:rsidR="007508CD" w:rsidRPr="007508CD">
        <w:rPr>
          <w:rFonts w:ascii="Arial" w:hAnsi="Arial" w:hint="cs"/>
          <w:sz w:val="20"/>
          <w:szCs w:val="20"/>
          <w:rtl/>
        </w:rPr>
        <w:t xml:space="preserve">من المؤسسة </w:t>
      </w:r>
      <w:r w:rsidR="007508CD" w:rsidRPr="007508CD">
        <w:rPr>
          <w:rFonts w:ascii="Arial" w:hAnsi="Arial"/>
          <w:sz w:val="20"/>
          <w:szCs w:val="20"/>
          <w:rtl/>
        </w:rPr>
        <w:t xml:space="preserve">لتطوير قدراتهم وإكسابهم مهارات لعمل منتجات يمكن بيعها، </w:t>
      </w:r>
      <w:r w:rsidR="007508CD" w:rsidRPr="007508CD">
        <w:rPr>
          <w:rFonts w:ascii="Arial" w:hAnsi="Arial" w:hint="cs"/>
          <w:sz w:val="20"/>
          <w:szCs w:val="20"/>
          <w:rtl/>
        </w:rPr>
        <w:t xml:space="preserve">واستكمالاً لهذا النشاط تم تنظيم </w:t>
      </w:r>
      <w:r w:rsidR="007508CD" w:rsidRPr="007508CD">
        <w:rPr>
          <w:rFonts w:ascii="Arial" w:hAnsi="Arial"/>
          <w:sz w:val="20"/>
          <w:szCs w:val="20"/>
          <w:rtl/>
        </w:rPr>
        <w:t xml:space="preserve">معرض لبيع منتجات هؤلاء الشبان. </w:t>
      </w:r>
    </w:p>
    <w:p w:rsidR="00CD29E7" w:rsidRDefault="007508CD" w:rsidP="003C4AB3">
      <w:pPr>
        <w:bidi/>
        <w:jc w:val="both"/>
        <w:rPr>
          <w:rFonts w:ascii="Arial" w:hAnsi="Arial"/>
          <w:sz w:val="20"/>
          <w:szCs w:val="20"/>
          <w:rtl/>
        </w:rPr>
      </w:pPr>
      <w:r w:rsidRPr="007508CD">
        <w:rPr>
          <w:rFonts w:ascii="Arial" w:hAnsi="Arial" w:hint="cs"/>
          <w:sz w:val="20"/>
          <w:szCs w:val="20"/>
          <w:rtl/>
        </w:rPr>
        <w:t xml:space="preserve">وفي سبيل </w:t>
      </w:r>
      <w:r w:rsidRPr="007508CD">
        <w:rPr>
          <w:rFonts w:ascii="Arial" w:hAnsi="Arial"/>
          <w:sz w:val="20"/>
          <w:szCs w:val="20"/>
          <w:rtl/>
        </w:rPr>
        <w:t xml:space="preserve">تشجيع الحراك في المشهد الثقافي في جنوب القطاع، </w:t>
      </w:r>
      <w:r w:rsidRPr="007508CD">
        <w:rPr>
          <w:rFonts w:ascii="Arial" w:hAnsi="Arial" w:hint="cs"/>
          <w:sz w:val="20"/>
          <w:szCs w:val="20"/>
          <w:rtl/>
        </w:rPr>
        <w:t xml:space="preserve">نظم المركز الثقافي </w:t>
      </w:r>
      <w:r w:rsidRPr="007508CD">
        <w:rPr>
          <w:rFonts w:ascii="Arial" w:hAnsi="Arial"/>
          <w:sz w:val="20"/>
          <w:szCs w:val="20"/>
          <w:rtl/>
        </w:rPr>
        <w:t xml:space="preserve">عدد 3 من المسابقات الفنية والأدبية مثل مسابقة نغم القوافي في مجال الشعر </w:t>
      </w:r>
      <w:r w:rsidRPr="007508CD">
        <w:rPr>
          <w:rFonts w:ascii="Arial" w:hAnsi="Arial" w:hint="cs"/>
          <w:sz w:val="20"/>
          <w:szCs w:val="20"/>
          <w:rtl/>
        </w:rPr>
        <w:t>و</w:t>
      </w:r>
      <w:r w:rsidRPr="007508CD">
        <w:rPr>
          <w:rFonts w:ascii="Arial" w:hAnsi="Arial"/>
          <w:sz w:val="20"/>
          <w:szCs w:val="20"/>
          <w:rtl/>
        </w:rPr>
        <w:t xml:space="preserve">المسابقة الرمضانية الثقافية حيث شارك في هذه الأنشطة 575 شخص (454 ذكور و121 إناث) من الشباب والأدباء </w:t>
      </w:r>
      <w:r w:rsidRPr="007508CD">
        <w:rPr>
          <w:rFonts w:ascii="Arial" w:hAnsi="Arial" w:hint="cs"/>
          <w:sz w:val="20"/>
          <w:szCs w:val="20"/>
          <w:rtl/>
        </w:rPr>
        <w:t xml:space="preserve">والمثقفين </w:t>
      </w:r>
      <w:r w:rsidRPr="007508CD">
        <w:rPr>
          <w:rFonts w:ascii="Arial" w:hAnsi="Arial"/>
          <w:sz w:val="20"/>
          <w:szCs w:val="20"/>
          <w:rtl/>
        </w:rPr>
        <w:t>والمجتمع المحلي. وقد ساهمت مثل هذه المسابقات في اجتذاب عدد كبير من المثقفين والمهتمين إلى المركز كما شجعت الاحتكاك الإيجابي بينهم بهدف زيادة الحركة الثقافية في المجتمع.</w:t>
      </w:r>
    </w:p>
    <w:p w:rsidR="00CD29E7" w:rsidRDefault="00CD29E7" w:rsidP="003C4AB3">
      <w:pPr>
        <w:bidi/>
        <w:rPr>
          <w:rFonts w:ascii="Arial" w:hAnsi="Arial"/>
          <w:sz w:val="20"/>
          <w:szCs w:val="20"/>
          <w:rtl/>
        </w:rPr>
      </w:pPr>
      <w:r>
        <w:rPr>
          <w:rFonts w:ascii="Arial" w:hAnsi="Arial"/>
          <w:sz w:val="20"/>
          <w:szCs w:val="20"/>
          <w:rtl/>
        </w:rPr>
        <w:br w:type="page"/>
      </w:r>
    </w:p>
    <w:p w:rsidR="007508CD" w:rsidRPr="00570B95" w:rsidRDefault="007508CD" w:rsidP="003C4AB3">
      <w:pPr>
        <w:pStyle w:val="Heading1"/>
        <w:bidi/>
        <w:rPr>
          <w:rtl/>
        </w:rPr>
      </w:pPr>
      <w:bookmarkStart w:id="26" w:name="_Toc385856863"/>
      <w:r w:rsidRPr="00570B95">
        <w:rPr>
          <w:rFonts w:hint="cs"/>
          <w:rtl/>
        </w:rPr>
        <w:lastRenderedPageBreak/>
        <w:t>توعية</w:t>
      </w:r>
      <w:r w:rsidRPr="00570B95">
        <w:rPr>
          <w:rtl/>
        </w:rPr>
        <w:t xml:space="preserve"> </w:t>
      </w:r>
      <w:r w:rsidRPr="00570B95">
        <w:rPr>
          <w:rFonts w:hint="cs"/>
          <w:rtl/>
        </w:rPr>
        <w:t>المجتمع</w:t>
      </w:r>
      <w:r w:rsidRPr="00570B95">
        <w:rPr>
          <w:rtl/>
        </w:rPr>
        <w:t xml:space="preserve"> </w:t>
      </w:r>
      <w:r w:rsidRPr="00570B95">
        <w:rPr>
          <w:rFonts w:hint="cs"/>
          <w:rtl/>
        </w:rPr>
        <w:t>المحلي</w:t>
      </w:r>
      <w:r w:rsidRPr="00570B95">
        <w:rPr>
          <w:rtl/>
        </w:rPr>
        <w:t xml:space="preserve"> </w:t>
      </w:r>
      <w:r w:rsidRPr="00570B95">
        <w:rPr>
          <w:rFonts w:hint="cs"/>
          <w:rtl/>
        </w:rPr>
        <w:t>بقضايا</w:t>
      </w:r>
      <w:r w:rsidRPr="00570B95">
        <w:rPr>
          <w:rtl/>
        </w:rPr>
        <w:t xml:space="preserve"> </w:t>
      </w:r>
      <w:r w:rsidRPr="00570B95">
        <w:rPr>
          <w:rFonts w:hint="cs"/>
          <w:rtl/>
        </w:rPr>
        <w:t>واحتياجات</w:t>
      </w:r>
      <w:r w:rsidRPr="00570B95">
        <w:rPr>
          <w:rtl/>
        </w:rPr>
        <w:t xml:space="preserve"> </w:t>
      </w:r>
      <w:r w:rsidRPr="00570B95">
        <w:rPr>
          <w:rFonts w:hint="cs"/>
          <w:rtl/>
        </w:rPr>
        <w:t>وحقوق</w:t>
      </w:r>
      <w:r w:rsidRPr="00570B95">
        <w:rPr>
          <w:rtl/>
        </w:rPr>
        <w:t xml:space="preserve"> </w:t>
      </w:r>
      <w:r w:rsidRPr="00570B95">
        <w:rPr>
          <w:rFonts w:hint="cs"/>
          <w:rtl/>
        </w:rPr>
        <w:t>الأطفال</w:t>
      </w:r>
      <w:r w:rsidRPr="00570B95">
        <w:rPr>
          <w:rtl/>
        </w:rPr>
        <w:t xml:space="preserve"> </w:t>
      </w:r>
      <w:r w:rsidRPr="00570B95">
        <w:rPr>
          <w:rFonts w:hint="cs"/>
          <w:rtl/>
        </w:rPr>
        <w:t>والمراهقين</w:t>
      </w:r>
      <w:r w:rsidRPr="00570B95">
        <w:rPr>
          <w:rtl/>
        </w:rPr>
        <w:t xml:space="preserve"> </w:t>
      </w:r>
      <w:r w:rsidRPr="00570B95">
        <w:rPr>
          <w:rFonts w:hint="cs"/>
          <w:rtl/>
        </w:rPr>
        <w:t>والشباب</w:t>
      </w:r>
      <w:r w:rsidRPr="00570B95">
        <w:rPr>
          <w:rtl/>
        </w:rPr>
        <w:t xml:space="preserve"> </w:t>
      </w:r>
      <w:r w:rsidRPr="00570B95">
        <w:rPr>
          <w:rFonts w:hint="cs"/>
          <w:rtl/>
        </w:rPr>
        <w:t>والفئات</w:t>
      </w:r>
      <w:r w:rsidRPr="00570B95">
        <w:rPr>
          <w:rtl/>
        </w:rPr>
        <w:t xml:space="preserve"> </w:t>
      </w:r>
      <w:r w:rsidRPr="00570B95">
        <w:rPr>
          <w:rFonts w:hint="cs"/>
          <w:rtl/>
        </w:rPr>
        <w:t>الأخرى</w:t>
      </w:r>
      <w:bookmarkEnd w:id="26"/>
    </w:p>
    <w:p w:rsidR="007508CD" w:rsidRDefault="007508CD" w:rsidP="003C4AB3">
      <w:pPr>
        <w:bidi/>
        <w:jc w:val="both"/>
        <w:rPr>
          <w:rFonts w:cs="Arial"/>
          <w:rtl/>
        </w:rPr>
      </w:pPr>
      <w:r>
        <w:rPr>
          <w:rFonts w:cs="Arial" w:hint="cs"/>
          <w:rtl/>
        </w:rPr>
        <w:t>سعت المؤسسة على مدار سنواتها الثلاث والعشرين إلى رفع وعي المجتمع بحقوق الفئات المهمشة وخصوصا</w:t>
      </w:r>
      <w:r>
        <w:rPr>
          <w:rFonts w:cs="Arial" w:hint="cs"/>
          <w:rtl/>
          <w:lang w:bidi="ar-EG"/>
        </w:rPr>
        <w:t>ً</w:t>
      </w:r>
      <w:r>
        <w:rPr>
          <w:rFonts w:cs="Arial" w:hint="cs"/>
          <w:rtl/>
        </w:rPr>
        <w:t xml:space="preserve"> الأطفال والنساء والشباب وذلك حرصاً منها على تعزيز الدعم الإيجابي لهذه الفئات لإعطائها حقوقها ووضعها في مكانها المناسب بحيث تفعل دورها في المجتمع بالشكل الأمثل. وقد اعتمدت المؤسسة في هذا الجانب على زيادة حساسية المجتمع نحو أبرز القضايا التي تهم هذه الفئات مثل قضايا التعليم والتمكين وتنمية المواهب وغيرها، حيث قامت المؤسسة بتسليط الضوء على هذه القضايا وهذه الفئات من خلال تعزيز قدرات هذه الفئات وتطويرها للمطالبة بحقوقها وتمكينها من التعبير عن رأيها بحرية وبفاعلية. وقد نجحت المؤسسة بشكل كبير في جذب الاهتمام نحو قضايا هذه الفئات عبر إشراك شرائح واسعة من المجتمع وصناع القرار في الأنشطة التي تم تنفيذها كما نجحت في عمل بعض التغييرات في مجالات هامة كان من أبرزها مشروع القرار الخاص برفع السن القانوني لحصول الأطفال على تأمين صحي مجاني ليكون من سن صفر حتى 6 سنوات بدلاً من 3 سنوات. وإليكم بعض أهم الأنشطة التي قامت بها المؤسسة ضمن هذا الإطار:</w:t>
      </w:r>
    </w:p>
    <w:p w:rsidR="007508CD" w:rsidRPr="00732655" w:rsidRDefault="007508CD" w:rsidP="003C4AB3">
      <w:pPr>
        <w:numPr>
          <w:ilvl w:val="0"/>
          <w:numId w:val="2"/>
        </w:numPr>
        <w:bidi/>
        <w:spacing w:line="276" w:lineRule="auto"/>
        <w:jc w:val="both"/>
        <w:rPr>
          <w:rFonts w:ascii="Arial" w:hAnsi="Arial"/>
          <w:sz w:val="20"/>
          <w:szCs w:val="20"/>
        </w:rPr>
      </w:pPr>
      <w:r w:rsidRPr="00732655">
        <w:rPr>
          <w:rFonts w:ascii="Arial" w:hAnsi="Arial"/>
          <w:sz w:val="20"/>
          <w:szCs w:val="20"/>
          <w:rtl/>
        </w:rPr>
        <w:t xml:space="preserve">بهدف تعزيز القضايا التربوية لدى الأطفال وتنمية مواهبهم الفنية ولتعريفهم بأدوات إبداعية للمناصرة، قامت المؤسسة بمشاركة الأطفال بتسجيل 7 أغاني تربوية هادفة تخدم قضايا الأطفال وهي: تشجيع القراءة، حب الأم، التراث، حب الوطن، التعاون، الصدق، والحرية في التعبير. </w:t>
      </w:r>
      <w:r w:rsidRPr="00732655">
        <w:rPr>
          <w:rFonts w:ascii="Arial" w:hAnsi="Arial" w:hint="cs"/>
          <w:sz w:val="20"/>
          <w:szCs w:val="20"/>
          <w:rtl/>
        </w:rPr>
        <w:t xml:space="preserve">وقد </w:t>
      </w:r>
      <w:r w:rsidRPr="00732655">
        <w:rPr>
          <w:rFonts w:ascii="Arial" w:hAnsi="Arial"/>
          <w:sz w:val="20"/>
          <w:szCs w:val="20"/>
          <w:rtl/>
        </w:rPr>
        <w:t>تم تسجيل</w:t>
      </w:r>
      <w:r w:rsidRPr="00732655">
        <w:rPr>
          <w:rFonts w:ascii="Arial" w:hAnsi="Arial" w:hint="cs"/>
          <w:sz w:val="20"/>
          <w:szCs w:val="20"/>
          <w:rtl/>
        </w:rPr>
        <w:t xml:space="preserve"> الأغاني </w:t>
      </w:r>
      <w:r w:rsidRPr="00732655">
        <w:rPr>
          <w:rFonts w:ascii="Arial" w:hAnsi="Arial"/>
          <w:sz w:val="20"/>
          <w:szCs w:val="20"/>
          <w:rtl/>
        </w:rPr>
        <w:t xml:space="preserve">بأصوات الأطفال أنفسهم كما كانوا جزءاً من اختيار المواضيع والكلمات. وفي نفس السياق، قامت المؤسسة بتدريب الأطفال على كيفية صناعة الأفلام وأفلام الكرتون، ثم قاموا باختيار قضايا </w:t>
      </w:r>
      <w:r w:rsidRPr="00732655">
        <w:rPr>
          <w:rFonts w:ascii="Arial" w:hAnsi="Arial" w:hint="cs"/>
          <w:sz w:val="20"/>
          <w:szCs w:val="20"/>
          <w:rtl/>
        </w:rPr>
        <w:t>و</w:t>
      </w:r>
      <w:r w:rsidRPr="00732655">
        <w:rPr>
          <w:rFonts w:ascii="Arial" w:hAnsi="Arial"/>
          <w:sz w:val="20"/>
          <w:szCs w:val="20"/>
          <w:rtl/>
        </w:rPr>
        <w:t xml:space="preserve">إنتاج 7 أفلام تتحدث عن تلك القضايا ومنها: </w:t>
      </w:r>
      <w:hyperlink r:id="rId49" w:history="1">
        <w:r w:rsidRPr="00732655">
          <w:rPr>
            <w:rStyle w:val="Hyperlink"/>
            <w:rFonts w:ascii="Arial" w:hAnsi="Arial"/>
            <w:sz w:val="20"/>
            <w:szCs w:val="20"/>
            <w:rtl/>
          </w:rPr>
          <w:t>العنف بين الأطفال</w:t>
        </w:r>
      </w:hyperlink>
      <w:r w:rsidRPr="00732655">
        <w:rPr>
          <w:rFonts w:ascii="Arial" w:hAnsi="Arial"/>
          <w:sz w:val="20"/>
          <w:szCs w:val="20"/>
          <w:rtl/>
        </w:rPr>
        <w:t xml:space="preserve">، </w:t>
      </w:r>
      <w:hyperlink r:id="rId50" w:history="1">
        <w:r w:rsidRPr="00732655">
          <w:rPr>
            <w:rStyle w:val="Hyperlink"/>
            <w:rFonts w:ascii="Arial" w:hAnsi="Arial"/>
            <w:sz w:val="20"/>
            <w:szCs w:val="20"/>
            <w:rtl/>
          </w:rPr>
          <w:t>والتمهل قبل اتخاذ القرار</w:t>
        </w:r>
      </w:hyperlink>
      <w:r w:rsidRPr="00732655">
        <w:rPr>
          <w:rFonts w:ascii="Arial" w:hAnsi="Arial"/>
          <w:sz w:val="20"/>
          <w:szCs w:val="20"/>
          <w:rtl/>
        </w:rPr>
        <w:t xml:space="preserve">، </w:t>
      </w:r>
      <w:hyperlink r:id="rId51" w:history="1">
        <w:r w:rsidRPr="00732655">
          <w:rPr>
            <w:rStyle w:val="Hyperlink"/>
            <w:rFonts w:ascii="Arial" w:hAnsi="Arial"/>
            <w:sz w:val="20"/>
            <w:szCs w:val="20"/>
            <w:rtl/>
          </w:rPr>
          <w:t>والغرور</w:t>
        </w:r>
      </w:hyperlink>
      <w:r w:rsidRPr="00732655">
        <w:rPr>
          <w:rFonts w:ascii="Arial" w:hAnsi="Arial"/>
          <w:sz w:val="20"/>
          <w:szCs w:val="20"/>
          <w:rtl/>
        </w:rPr>
        <w:t xml:space="preserve">، </w:t>
      </w:r>
      <w:hyperlink r:id="rId52" w:history="1">
        <w:r w:rsidRPr="00732655">
          <w:rPr>
            <w:rStyle w:val="Hyperlink"/>
            <w:rFonts w:ascii="Arial" w:hAnsi="Arial"/>
            <w:sz w:val="20"/>
            <w:szCs w:val="20"/>
            <w:rtl/>
          </w:rPr>
          <w:t>والتعاون</w:t>
        </w:r>
      </w:hyperlink>
      <w:r w:rsidRPr="00732655">
        <w:rPr>
          <w:rFonts w:ascii="Arial" w:hAnsi="Arial"/>
          <w:sz w:val="20"/>
          <w:szCs w:val="20"/>
          <w:rtl/>
        </w:rPr>
        <w:t xml:space="preserve">. </w:t>
      </w:r>
    </w:p>
    <w:p w:rsidR="007508CD" w:rsidRPr="00732655" w:rsidRDefault="007508CD" w:rsidP="003C4AB3">
      <w:pPr>
        <w:pStyle w:val="ListParagraph"/>
        <w:numPr>
          <w:ilvl w:val="0"/>
          <w:numId w:val="2"/>
        </w:numPr>
        <w:bidi/>
        <w:jc w:val="both"/>
        <w:rPr>
          <w:rFonts w:ascii="Arial" w:hAnsi="Arial"/>
          <w:sz w:val="20"/>
          <w:szCs w:val="20"/>
          <w:rtl/>
        </w:rPr>
      </w:pPr>
      <w:r w:rsidRPr="00732655">
        <w:rPr>
          <w:rFonts w:ascii="Arial" w:hAnsi="Arial"/>
          <w:sz w:val="20"/>
          <w:szCs w:val="20"/>
          <w:rtl/>
        </w:rPr>
        <w:t>ضمن أنشطة المناصرة التي يقوم بها الأطفال</w:t>
      </w:r>
      <w:r w:rsidRPr="00732655">
        <w:rPr>
          <w:rFonts w:ascii="Arial" w:hAnsi="Arial" w:hint="cs"/>
          <w:sz w:val="20"/>
          <w:szCs w:val="20"/>
          <w:rtl/>
        </w:rPr>
        <w:t xml:space="preserve"> وبهدف تسليط الضوء على القضايا الهامة للأطفال</w:t>
      </w:r>
      <w:r w:rsidRPr="00732655">
        <w:rPr>
          <w:rFonts w:ascii="Arial" w:hAnsi="Arial"/>
          <w:sz w:val="20"/>
          <w:szCs w:val="20"/>
          <w:rtl/>
        </w:rPr>
        <w:t xml:space="preserve">، قامت المؤسسة بتدريب عدد 40 من الأطفال على مجموعة من أدوات وطرق المناصرة، حيث شمل التدريب مهارات المقابلات وصياغة الأسئلة والتصوير الفوتوغرافي والفيديو والتوثيق، ومن خلال ورشة عمل للأطفال، اختاروا العمل على </w:t>
      </w:r>
      <w:hyperlink r:id="rId53" w:history="1">
        <w:r w:rsidRPr="00732655">
          <w:rPr>
            <w:rStyle w:val="Hyperlink"/>
            <w:rFonts w:ascii="Arial" w:hAnsi="Arial"/>
            <w:sz w:val="20"/>
            <w:szCs w:val="20"/>
            <w:rtl/>
          </w:rPr>
          <w:t>قضية التأمين الصحي المجاني</w:t>
        </w:r>
      </w:hyperlink>
      <w:r w:rsidRPr="00732655">
        <w:rPr>
          <w:rFonts w:ascii="Arial" w:hAnsi="Arial"/>
          <w:sz w:val="20"/>
          <w:szCs w:val="20"/>
          <w:rtl/>
        </w:rPr>
        <w:t xml:space="preserve"> للأطفال حيث أرادوا رفع السن المسموح للحصول على تأمين صحي مجاني من 0 إلى 3 سنوات ليكون من 0 إلى 6 سنوات. وفي هذا الصدد عقد الأطفال مجموعة من الأنشطة اعتماداً على المهارات والتدريبات التي تلقوها خلال البرنامج، وقاموا بعمل التالي:</w:t>
      </w:r>
    </w:p>
    <w:p w:rsidR="007508CD" w:rsidRPr="00732655" w:rsidRDefault="007508CD" w:rsidP="003C4AB3">
      <w:pPr>
        <w:pStyle w:val="ListParagraph"/>
        <w:numPr>
          <w:ilvl w:val="1"/>
          <w:numId w:val="7"/>
        </w:numPr>
        <w:bidi/>
        <w:jc w:val="both"/>
        <w:rPr>
          <w:rFonts w:ascii="Arial" w:hAnsi="Arial"/>
          <w:sz w:val="20"/>
          <w:szCs w:val="20"/>
        </w:rPr>
      </w:pPr>
      <w:r w:rsidRPr="00732655">
        <w:rPr>
          <w:rFonts w:ascii="Arial" w:hAnsi="Arial"/>
          <w:sz w:val="20"/>
          <w:szCs w:val="20"/>
          <w:rtl/>
        </w:rPr>
        <w:t>تصوير فلم وثائقي عن بعض الأطفال المرضى في المستشفيات.</w:t>
      </w:r>
    </w:p>
    <w:p w:rsidR="007508CD" w:rsidRPr="00732655" w:rsidRDefault="007508CD" w:rsidP="003C4AB3">
      <w:pPr>
        <w:pStyle w:val="ListParagraph"/>
        <w:numPr>
          <w:ilvl w:val="1"/>
          <w:numId w:val="7"/>
        </w:numPr>
        <w:bidi/>
        <w:jc w:val="both"/>
        <w:rPr>
          <w:rFonts w:ascii="Arial" w:hAnsi="Arial"/>
          <w:sz w:val="20"/>
          <w:szCs w:val="20"/>
        </w:rPr>
      </w:pPr>
      <w:r w:rsidRPr="00732655">
        <w:rPr>
          <w:rFonts w:ascii="Arial" w:hAnsi="Arial"/>
          <w:sz w:val="20"/>
          <w:szCs w:val="20"/>
          <w:rtl/>
        </w:rPr>
        <w:t xml:space="preserve">عمل </w:t>
      </w:r>
      <w:hyperlink r:id="rId54" w:history="1">
        <w:r w:rsidRPr="00732655">
          <w:rPr>
            <w:rStyle w:val="Hyperlink"/>
            <w:rFonts w:ascii="Arial" w:hAnsi="Arial"/>
            <w:sz w:val="20"/>
            <w:szCs w:val="20"/>
            <w:rtl/>
          </w:rPr>
          <w:t>سبوت تلفزيوني</w:t>
        </w:r>
      </w:hyperlink>
      <w:r w:rsidRPr="00732655">
        <w:rPr>
          <w:rFonts w:ascii="Arial" w:hAnsi="Arial"/>
          <w:sz w:val="20"/>
          <w:szCs w:val="20"/>
          <w:rtl/>
        </w:rPr>
        <w:t xml:space="preserve"> للمطالبة برفع سن التأمين الصحي المجاني للأطفال.</w:t>
      </w:r>
    </w:p>
    <w:p w:rsidR="007508CD" w:rsidRPr="00732655" w:rsidRDefault="007508CD" w:rsidP="003C4AB3">
      <w:pPr>
        <w:pStyle w:val="ListParagraph"/>
        <w:numPr>
          <w:ilvl w:val="1"/>
          <w:numId w:val="7"/>
        </w:numPr>
        <w:bidi/>
        <w:jc w:val="both"/>
        <w:rPr>
          <w:rFonts w:ascii="Arial" w:hAnsi="Arial"/>
          <w:sz w:val="20"/>
          <w:szCs w:val="20"/>
        </w:rPr>
      </w:pPr>
      <w:r w:rsidRPr="00732655">
        <w:rPr>
          <w:rFonts w:ascii="Arial" w:hAnsi="Arial"/>
          <w:sz w:val="20"/>
          <w:szCs w:val="20"/>
          <w:rtl/>
        </w:rPr>
        <w:t xml:space="preserve">عقد مقابلة مع </w:t>
      </w:r>
      <w:hyperlink r:id="rId55" w:history="1">
        <w:r w:rsidRPr="00732655">
          <w:rPr>
            <w:rStyle w:val="Hyperlink"/>
            <w:rFonts w:ascii="Arial" w:hAnsi="Arial"/>
            <w:sz w:val="20"/>
            <w:szCs w:val="20"/>
            <w:rtl/>
          </w:rPr>
          <w:t>وزير الصحة</w:t>
        </w:r>
      </w:hyperlink>
      <w:r w:rsidRPr="00732655">
        <w:rPr>
          <w:rFonts w:ascii="Arial" w:hAnsi="Arial"/>
          <w:sz w:val="20"/>
          <w:szCs w:val="20"/>
          <w:rtl/>
        </w:rPr>
        <w:t xml:space="preserve"> قام فيها الأطفال بعرض مطالبهم واستعراض أهمية هذه المطالب، كما عقدوا مقابلات مع شخصيات أخرى مثل مدراء المستشفيات </w:t>
      </w:r>
      <w:r w:rsidRPr="00732655">
        <w:rPr>
          <w:rFonts w:ascii="Arial" w:hAnsi="Arial"/>
          <w:sz w:val="20"/>
          <w:szCs w:val="20"/>
          <w:rtl/>
          <w:lang w:bidi="ar-EG"/>
        </w:rPr>
        <w:t xml:space="preserve">وأعضاء من المجلس التشريعي ونائب رئيس الوزراء </w:t>
      </w:r>
      <w:r w:rsidRPr="00732655">
        <w:rPr>
          <w:rFonts w:ascii="Arial" w:hAnsi="Arial"/>
          <w:sz w:val="20"/>
          <w:szCs w:val="20"/>
          <w:rtl/>
        </w:rPr>
        <w:t>للحشد للقضية.</w:t>
      </w:r>
    </w:p>
    <w:p w:rsidR="007508CD" w:rsidRPr="00732655" w:rsidRDefault="007508CD" w:rsidP="003C4AB3">
      <w:pPr>
        <w:pStyle w:val="ListParagraph"/>
        <w:numPr>
          <w:ilvl w:val="1"/>
          <w:numId w:val="7"/>
        </w:numPr>
        <w:bidi/>
        <w:jc w:val="both"/>
        <w:rPr>
          <w:rFonts w:ascii="Arial" w:hAnsi="Arial"/>
          <w:sz w:val="20"/>
          <w:szCs w:val="20"/>
        </w:rPr>
      </w:pPr>
      <w:r w:rsidRPr="00653F71">
        <w:rPr>
          <w:rFonts w:ascii="Arial" w:hAnsi="Arial"/>
          <w:noProof/>
          <w:sz w:val="20"/>
          <w:szCs w:val="20"/>
          <w:rtl/>
        </w:rPr>
        <w:drawing>
          <wp:anchor distT="0" distB="0" distL="114300" distR="114300" simplePos="0" relativeHeight="251692032" behindDoc="0" locked="0" layoutInCell="1" allowOverlap="1" wp14:anchorId="0B608D6B" wp14:editId="121E0024">
            <wp:simplePos x="0" y="0"/>
            <wp:positionH relativeFrom="column">
              <wp:posOffset>31750</wp:posOffset>
            </wp:positionH>
            <wp:positionV relativeFrom="paragraph">
              <wp:posOffset>226695</wp:posOffset>
            </wp:positionV>
            <wp:extent cx="2228850" cy="1282700"/>
            <wp:effectExtent l="133350" t="114300" r="133350" b="165100"/>
            <wp:wrapSquare wrapText="bothSides"/>
            <wp:docPr id="28" name="Picture 28" descr="E:\تغطية 2013\تغطية 2013\شهر7\جدارية تجسد مطالبة الاطفال برفع سن العلاج المجانى\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تغطية 2013\تغطية 2013\شهر7\جدارية تجسد مطالبة الاطفال برفع سن العلاج المجانى\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28850" cy="1282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732655">
        <w:rPr>
          <w:rFonts w:ascii="Arial" w:hAnsi="Arial"/>
          <w:sz w:val="20"/>
          <w:szCs w:val="20"/>
          <w:rtl/>
        </w:rPr>
        <w:t>قام الأطفال بعمل اسكتش مسرحي للمطالبة بمجانية التأمين الصحي</w:t>
      </w:r>
    </w:p>
    <w:p w:rsidR="007508CD" w:rsidRPr="00732655" w:rsidRDefault="007508CD" w:rsidP="003C4AB3">
      <w:pPr>
        <w:pStyle w:val="ListParagraph"/>
        <w:numPr>
          <w:ilvl w:val="1"/>
          <w:numId w:val="7"/>
        </w:numPr>
        <w:bidi/>
        <w:jc w:val="both"/>
        <w:rPr>
          <w:rFonts w:ascii="Arial" w:hAnsi="Arial"/>
          <w:sz w:val="20"/>
          <w:szCs w:val="20"/>
        </w:rPr>
      </w:pPr>
      <w:r w:rsidRPr="00732655">
        <w:rPr>
          <w:rFonts w:ascii="Arial" w:hAnsi="Arial"/>
          <w:sz w:val="20"/>
          <w:szCs w:val="20"/>
          <w:rtl/>
        </w:rPr>
        <w:t xml:space="preserve">قام الأطفال بعمل 5 </w:t>
      </w:r>
      <w:hyperlink r:id="rId57" w:history="1">
        <w:r w:rsidRPr="00732655">
          <w:rPr>
            <w:rStyle w:val="Hyperlink"/>
            <w:rFonts w:ascii="Arial" w:hAnsi="Arial"/>
            <w:sz w:val="20"/>
            <w:szCs w:val="20"/>
            <w:rtl/>
          </w:rPr>
          <w:t>جداريات فنية</w:t>
        </w:r>
      </w:hyperlink>
      <w:r w:rsidRPr="00732655">
        <w:rPr>
          <w:rFonts w:ascii="Arial" w:hAnsi="Arial"/>
          <w:sz w:val="20"/>
          <w:szCs w:val="20"/>
          <w:rtl/>
        </w:rPr>
        <w:t xml:space="preserve"> عن القضية.</w:t>
      </w:r>
      <w:r w:rsidRPr="00653F71">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508CD" w:rsidRPr="00732655" w:rsidRDefault="007508CD" w:rsidP="003C4AB3">
      <w:pPr>
        <w:pStyle w:val="ListParagraph"/>
        <w:numPr>
          <w:ilvl w:val="1"/>
          <w:numId w:val="7"/>
        </w:numPr>
        <w:bidi/>
        <w:jc w:val="both"/>
        <w:rPr>
          <w:rFonts w:ascii="Arial" w:hAnsi="Arial"/>
          <w:sz w:val="20"/>
          <w:szCs w:val="20"/>
        </w:rPr>
      </w:pPr>
      <w:r w:rsidRPr="00732655">
        <w:rPr>
          <w:rFonts w:ascii="Arial" w:hAnsi="Arial"/>
          <w:sz w:val="20"/>
          <w:szCs w:val="20"/>
          <w:rtl/>
        </w:rPr>
        <w:t>عقد معرضا فين حيث قدم فيه الأطفال 14 لوحة فنية تحاكي القضية.</w:t>
      </w:r>
    </w:p>
    <w:p w:rsidR="007508CD" w:rsidRPr="00732655" w:rsidRDefault="007508CD" w:rsidP="003C4AB3">
      <w:pPr>
        <w:pStyle w:val="ListParagraph"/>
        <w:numPr>
          <w:ilvl w:val="1"/>
          <w:numId w:val="7"/>
        </w:numPr>
        <w:bidi/>
        <w:jc w:val="both"/>
        <w:rPr>
          <w:rFonts w:ascii="Arial" w:hAnsi="Arial"/>
          <w:sz w:val="20"/>
          <w:szCs w:val="20"/>
        </w:rPr>
      </w:pPr>
      <w:r w:rsidRPr="00732655">
        <w:rPr>
          <w:rFonts w:ascii="Arial" w:hAnsi="Arial"/>
          <w:sz w:val="20"/>
          <w:szCs w:val="20"/>
          <w:rtl/>
        </w:rPr>
        <w:t>طباعة 100 حقيبة مدرسية تحمل شعار العلاج المجاني للأطفال وتوزيعها على الأطفال المحتاجين.</w:t>
      </w:r>
    </w:p>
    <w:p w:rsidR="007508CD" w:rsidRPr="00732655" w:rsidRDefault="007508CD" w:rsidP="003C4AB3">
      <w:pPr>
        <w:pStyle w:val="ListParagraph"/>
        <w:numPr>
          <w:ilvl w:val="0"/>
          <w:numId w:val="2"/>
        </w:numPr>
        <w:bidi/>
        <w:jc w:val="both"/>
        <w:rPr>
          <w:rFonts w:ascii="Arial" w:hAnsi="Arial"/>
          <w:sz w:val="20"/>
          <w:szCs w:val="20"/>
        </w:rPr>
      </w:pPr>
      <w:r w:rsidRPr="00732655">
        <w:rPr>
          <w:rFonts w:ascii="Arial" w:hAnsi="Arial"/>
          <w:sz w:val="20"/>
          <w:szCs w:val="20"/>
          <w:rtl/>
        </w:rPr>
        <w:t>وقد استطاع الأطفال الحصول على عدم ممانعة من وزير الصحة لرفع سن التأمين الصحي المجاني للأطفال وتم إعداد مسودة للقرار سيتم عرضها على المجلس التشريعي ومن المتوقع إقرارها خلال عام 2014.</w:t>
      </w:r>
    </w:p>
    <w:p w:rsidR="007508CD" w:rsidRPr="00732655" w:rsidRDefault="007508CD" w:rsidP="003C4AB3">
      <w:pPr>
        <w:pStyle w:val="ListParagraph"/>
        <w:numPr>
          <w:ilvl w:val="0"/>
          <w:numId w:val="2"/>
        </w:numPr>
        <w:bidi/>
        <w:jc w:val="both"/>
        <w:rPr>
          <w:rFonts w:ascii="Arial" w:hAnsi="Arial"/>
          <w:sz w:val="20"/>
          <w:szCs w:val="20"/>
        </w:rPr>
      </w:pPr>
      <w:r w:rsidRPr="00732655">
        <w:rPr>
          <w:rFonts w:ascii="Arial" w:hAnsi="Arial"/>
          <w:sz w:val="20"/>
          <w:szCs w:val="20"/>
          <w:rtl/>
        </w:rPr>
        <w:t xml:space="preserve">وضمن أنشطة المناصرة، تم عمل </w:t>
      </w:r>
      <w:hyperlink r:id="rId58" w:history="1">
        <w:r w:rsidRPr="00732655">
          <w:rPr>
            <w:rStyle w:val="Hyperlink"/>
            <w:rFonts w:ascii="Arial" w:hAnsi="Arial"/>
            <w:sz w:val="20"/>
            <w:szCs w:val="20"/>
            <w:rtl/>
          </w:rPr>
          <w:t>بازار فني</w:t>
        </w:r>
      </w:hyperlink>
      <w:r w:rsidRPr="00732655">
        <w:rPr>
          <w:rFonts w:ascii="Arial" w:hAnsi="Arial"/>
          <w:sz w:val="20"/>
          <w:szCs w:val="20"/>
          <w:rtl/>
        </w:rPr>
        <w:t xml:space="preserve"> بمشاركة 15 من الأطفال المرضى بالفشل الكلوي </w:t>
      </w:r>
      <w:r w:rsidR="00874F5B" w:rsidRPr="00732655">
        <w:rPr>
          <w:rFonts w:ascii="Arial" w:hAnsi="Arial" w:hint="cs"/>
          <w:sz w:val="20"/>
          <w:szCs w:val="20"/>
          <w:rtl/>
        </w:rPr>
        <w:t>والتلاسيميا</w:t>
      </w:r>
      <w:r w:rsidRPr="00732655">
        <w:rPr>
          <w:rFonts w:ascii="Arial" w:hAnsi="Arial"/>
          <w:sz w:val="20"/>
          <w:szCs w:val="20"/>
          <w:rtl/>
        </w:rPr>
        <w:t xml:space="preserve"> و12 فنان وفنانة من جامعة الأقصى وذلك بعد 3 أيام مفتوحة لإنتاج مجموعة من اللوحات والأشغال اليدوية حيث تم إنتاج أكثر من 100عمل تم عرضهم أمام المجلس التشريعي بغزة.</w:t>
      </w:r>
    </w:p>
    <w:p w:rsidR="007508CD" w:rsidRDefault="007508CD" w:rsidP="003C4AB3">
      <w:pPr>
        <w:numPr>
          <w:ilvl w:val="0"/>
          <w:numId w:val="2"/>
        </w:numPr>
        <w:bidi/>
        <w:spacing w:line="276" w:lineRule="auto"/>
        <w:jc w:val="both"/>
        <w:rPr>
          <w:rFonts w:ascii="Arial" w:hAnsi="Arial"/>
          <w:sz w:val="20"/>
          <w:szCs w:val="20"/>
        </w:rPr>
      </w:pPr>
      <w:r w:rsidRPr="00653F71">
        <w:rPr>
          <w:rFonts w:ascii="Arial" w:hAnsi="Arial"/>
          <w:sz w:val="20"/>
          <w:szCs w:val="20"/>
          <w:rtl/>
          <w:lang w:bidi="ar-EG"/>
        </w:rPr>
        <w:t xml:space="preserve">حرصاً على </w:t>
      </w:r>
      <w:r>
        <w:rPr>
          <w:rFonts w:ascii="Arial" w:hAnsi="Arial" w:hint="cs"/>
          <w:sz w:val="20"/>
          <w:szCs w:val="20"/>
          <w:rtl/>
          <w:lang w:bidi="ar-EG"/>
        </w:rPr>
        <w:t>رفع وعي الأهالي بقضايا أطفالهم و</w:t>
      </w:r>
      <w:r w:rsidRPr="00653F71">
        <w:rPr>
          <w:rFonts w:ascii="Arial" w:hAnsi="Arial"/>
          <w:sz w:val="20"/>
          <w:szCs w:val="20"/>
          <w:rtl/>
          <w:lang w:bidi="ar-EG"/>
        </w:rPr>
        <w:t>تعزيز</w:t>
      </w:r>
      <w:r>
        <w:rPr>
          <w:rFonts w:ascii="Arial" w:hAnsi="Arial"/>
          <w:sz w:val="20"/>
          <w:szCs w:val="20"/>
          <w:rtl/>
          <w:lang w:bidi="ar-EG"/>
        </w:rPr>
        <w:t xml:space="preserve"> العلاقات الإيجابية داخل الأسرة</w:t>
      </w:r>
      <w:r w:rsidRPr="00653F71">
        <w:rPr>
          <w:rFonts w:ascii="Arial" w:hAnsi="Arial"/>
          <w:sz w:val="20"/>
          <w:szCs w:val="20"/>
          <w:rtl/>
          <w:lang w:bidi="ar-EG"/>
        </w:rPr>
        <w:t xml:space="preserve">، وأيضاً بهدف تعزيز مهارات الأطفال الحوارية، قامت المؤسسة بعقد </w:t>
      </w:r>
      <w:r>
        <w:rPr>
          <w:rFonts w:ascii="Arial" w:hAnsi="Arial" w:hint="cs"/>
          <w:sz w:val="20"/>
          <w:szCs w:val="20"/>
          <w:rtl/>
          <w:lang w:bidi="ar-EG"/>
        </w:rPr>
        <w:t xml:space="preserve">7 </w:t>
      </w:r>
      <w:r w:rsidRPr="00653F71">
        <w:rPr>
          <w:rFonts w:ascii="Arial" w:hAnsi="Arial"/>
          <w:sz w:val="20"/>
          <w:szCs w:val="20"/>
          <w:rtl/>
          <w:lang w:bidi="ar-EG"/>
        </w:rPr>
        <w:t xml:space="preserve">برامج حوار عائلي بين الأطفال وأهاليهم بحضور أخصائي نفسي </w:t>
      </w:r>
      <w:r>
        <w:rPr>
          <w:rFonts w:ascii="Arial" w:hAnsi="Arial" w:hint="cs"/>
          <w:sz w:val="20"/>
          <w:szCs w:val="20"/>
          <w:rtl/>
          <w:lang w:bidi="ar-EG"/>
        </w:rPr>
        <w:t xml:space="preserve">حيث </w:t>
      </w:r>
      <w:r w:rsidRPr="00653F71">
        <w:rPr>
          <w:rFonts w:ascii="Arial" w:hAnsi="Arial"/>
          <w:sz w:val="20"/>
          <w:szCs w:val="20"/>
          <w:rtl/>
          <w:lang w:bidi="ar-EG"/>
        </w:rPr>
        <w:t xml:space="preserve">شارك </w:t>
      </w:r>
      <w:r>
        <w:rPr>
          <w:rFonts w:ascii="Arial" w:hAnsi="Arial" w:hint="cs"/>
          <w:sz w:val="20"/>
          <w:szCs w:val="20"/>
          <w:rtl/>
          <w:lang w:bidi="ar-EG"/>
        </w:rPr>
        <w:t xml:space="preserve">فيها </w:t>
      </w:r>
      <w:r w:rsidRPr="00653F71">
        <w:rPr>
          <w:rFonts w:ascii="Arial" w:hAnsi="Arial"/>
          <w:sz w:val="20"/>
          <w:szCs w:val="20"/>
          <w:rtl/>
          <w:lang w:bidi="ar-EG"/>
        </w:rPr>
        <w:t xml:space="preserve">500 طفل وذلك لمناقشة الإشكاليات التي طرحها الأطفال أو التي ظهرت خلال برامج الدراما وجلسات الدعم النفسي، وقد شملت هذه القضايا مشاكل التمييز </w:t>
      </w:r>
      <w:r w:rsidRPr="00653F71">
        <w:rPr>
          <w:rFonts w:ascii="Arial" w:hAnsi="Arial"/>
          <w:sz w:val="20"/>
          <w:szCs w:val="20"/>
          <w:rtl/>
          <w:lang w:bidi="ar-EG"/>
        </w:rPr>
        <w:lastRenderedPageBreak/>
        <w:t xml:space="preserve">بين الأبناء والعنف الأسري ومشاكل التحصيل الدراسي. وقد ساعدت هذه اللقاءات على تعزيز الحوار بين الأطفال وذويهم وعززت مهاراتهم القيادية في طرح المواضيع وإدارة النقاش والتوصل إلى حلول، كما كان لها أثرا إيجابياً على الأهالي للتعرف على مشاكل أطفالهم واهتماماتهم من خلال الحوار معهم. </w:t>
      </w:r>
    </w:p>
    <w:p w:rsidR="007508CD" w:rsidRPr="00570B95" w:rsidRDefault="007508CD" w:rsidP="003C4AB3">
      <w:pPr>
        <w:pStyle w:val="ListParagraph"/>
        <w:numPr>
          <w:ilvl w:val="0"/>
          <w:numId w:val="2"/>
        </w:numPr>
        <w:bidi/>
        <w:spacing w:line="300" w:lineRule="auto"/>
        <w:jc w:val="both"/>
        <w:rPr>
          <w:rFonts w:ascii="Arial" w:hAnsi="Arial"/>
          <w:sz w:val="20"/>
          <w:szCs w:val="20"/>
        </w:rPr>
      </w:pPr>
      <w:r w:rsidRPr="00570B95">
        <w:rPr>
          <w:rFonts w:ascii="Arial" w:hAnsi="Arial" w:hint="cs"/>
          <w:sz w:val="20"/>
          <w:szCs w:val="20"/>
          <w:rtl/>
        </w:rPr>
        <w:t xml:space="preserve">وفي إطار تمكين المجتمع وتوعيته وبهدف تعزيز الحراك المجتمعي للتغيير الإيجابي، قام مركز نوار التربوي بتنظيم برنامج "المواطن والمسؤول" وهو خاص بالأهالي ليوفر لهم إمكانية نقاش القضايا التي تهمهم مع المسؤولين، وضمن هذا البرنامج تم </w:t>
      </w:r>
      <w:r w:rsidRPr="00570B95">
        <w:rPr>
          <w:rFonts w:ascii="Arial" w:hAnsi="Arial"/>
          <w:sz w:val="20"/>
          <w:szCs w:val="20"/>
          <w:rtl/>
        </w:rPr>
        <w:t xml:space="preserve">عقد لقاء تناول </w:t>
      </w:r>
      <w:r w:rsidRPr="00570B95">
        <w:rPr>
          <w:noProof/>
        </w:rPr>
        <mc:AlternateContent>
          <mc:Choice Requires="wps">
            <w:drawing>
              <wp:anchor distT="182880" distB="182880" distL="182880" distR="182880" simplePos="0" relativeHeight="251694080" behindDoc="0" locked="0" layoutInCell="1" allowOverlap="1" wp14:anchorId="23F81662" wp14:editId="7F7F7501">
                <wp:simplePos x="0" y="0"/>
                <wp:positionH relativeFrom="margin">
                  <wp:posOffset>64135</wp:posOffset>
                </wp:positionH>
                <wp:positionV relativeFrom="margin">
                  <wp:posOffset>-32385</wp:posOffset>
                </wp:positionV>
                <wp:extent cx="2971800" cy="1764792"/>
                <wp:effectExtent l="0" t="0" r="0" b="9525"/>
                <wp:wrapSquare wrapText="bothSides"/>
                <wp:docPr id="26" name="Snip Single Corner Rectangle 26"/>
                <wp:cNvGraphicFramePr/>
                <a:graphic xmlns:a="http://schemas.openxmlformats.org/drawingml/2006/main">
                  <a:graphicData uri="http://schemas.microsoft.com/office/word/2010/wordprocessingShape">
                    <wps:wsp>
                      <wps:cNvSpPr/>
                      <wps:spPr>
                        <a:xfrm>
                          <a:off x="0" y="0"/>
                          <a:ext cx="2971800" cy="1764792"/>
                        </a:xfrm>
                        <a:prstGeom prst="snip1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rsidR="007508CD" w:rsidRDefault="007508CD" w:rsidP="007508CD">
                            <w:pPr>
                              <w:bidi/>
                              <w:jc w:val="both"/>
                              <w:rPr>
                                <w:caps/>
                                <w:sz w:val="24"/>
                                <w:szCs w:val="28"/>
                              </w:rPr>
                            </w:pPr>
                            <w:r w:rsidRPr="00570B95">
                              <w:rPr>
                                <w:rFonts w:ascii="Arial" w:hAnsi="Arial"/>
                                <w:sz w:val="20"/>
                                <w:szCs w:val="20"/>
                                <w:rtl/>
                                <w:lang w:bidi="ar-EG"/>
                              </w:rPr>
                              <w:t>عقدت المؤسسة مجموعة من الأنشطة المختلفة مثل 4 رحلات ترفيهية تثقيفية إلى مشتل بيت حانون وغيرها بالإضافة إلى 9 احتفالات بأعياد ميلاد أطفال المراكز وجلسات توعية للأمهات حيث استفاد من هذه الأنشطة 180 طفل 200 أم. ومن الجدير بالذكر أن هذه الأنشطة تعتبر متنفساً للأمهات والأطفال للترويح عن أنفسهم وتتميز هذه الأنشطة بالمشاركة الواسعة والإقبال من الأمهات والأطفال على حد سواء.</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spAutoFit/>
                      </wps:bodyPr>
                    </wps:wsp>
                  </a:graphicData>
                </a:graphic>
                <wp14:sizeRelH relativeFrom="margin">
                  <wp14:pctWidth>50000</wp14:pctWidth>
                </wp14:sizeRelH>
                <wp14:sizeRelV relativeFrom="margin">
                  <wp14:pctHeight>0</wp14:pctHeight>
                </wp14:sizeRelV>
              </wp:anchor>
            </w:drawing>
          </mc:Choice>
          <mc:Fallback>
            <w:pict>
              <v:shape w14:anchorId="23F81662" id="Snip Single Corner Rectangle 26" o:spid="_x0000_s1043" style="position:absolute;left:0;text-align:left;margin-left:5.05pt;margin-top:-2.55pt;width:234pt;height:138.95pt;z-index:251694080;visibility:visible;mso-wrap-style:square;mso-width-percent:500;mso-height-percent:0;mso-wrap-distance-left:14.4pt;mso-wrap-distance-top:14.4pt;mso-wrap-distance-right:14.4pt;mso-wrap-distance-bottom:14.4pt;mso-position-horizontal:absolute;mso-position-horizontal-relative:margin;mso-position-vertical:absolute;mso-position-vertical-relative:margin;mso-width-percent:500;mso-height-percent:0;mso-width-relative:margin;mso-height-relative:margin;v-text-anchor:top" coordsize="2971800,176479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" adj="-11796480,,5400" path="m,l2677662,r294138,294138l2971800,1764792,,1764792,,xe" stroked="f" strokeweight="1.5pt">
                <v:fill r:id="rId11" o:title="" recolor="t" rotate="t" type="frame"/>
                <v:stroke joinstyle="miter" endcap="round"/>
                <v:imagedata recolortarget="#3a3a33 [2370]"/>
                <v:formulas/>
                <v:path arrowok="t" o:connecttype="custom" o:connectlocs="0,0;2677662,0;2971800,294138;2971800,1764792;0,1764792;0,0" o:connectangles="0,0,0,0,0,0" textboxrect="0,0,2971800,1764792"/>
                <v:textbox style="mso-fit-shape-to-text:t" inset="10.8pt,7.2pt,,7.2pt">
                  <w:txbxContent>
                    <w:p w:rsidR="007508CD" w:rsidRDefault="007508CD" w:rsidP="007508CD">
                      <w:pPr>
                        <w:bidi/>
                        <w:jc w:val="both"/>
                        <w:rPr>
                          <w:caps/>
                          <w:sz w:val="24"/>
                          <w:szCs w:val="28"/>
                        </w:rPr>
                      </w:pPr>
                      <w:r w:rsidRPr="00570B95">
                        <w:rPr>
                          <w:rFonts w:ascii="Arial" w:hAnsi="Arial"/>
                          <w:sz w:val="20"/>
                          <w:szCs w:val="20"/>
                          <w:rtl/>
                          <w:lang w:bidi="ar-EG"/>
                        </w:rPr>
                        <w:t>عقدت المؤسسة مجموعة من الأنشطة المختلفة مثل 4 رحلات ترفيهية تثقيفية إلى مشتل بيت حانون وغيرها بالإضافة إلى 9 احتفالات بأعياد ميلاد أطفال المراكز وجلسات توعية للأمهات حيث استفاد من هذه الأنشطة 180 طفل 200 أم. ومن الجدير بالذكر أن هذه الأنشطة تعتبر متنفساً للأمهات والأطفال للترويح عن أنفسهم وتتميز هذه الأنشطة بالمشاركة الواسعة والإقبال من الأمهات والأطفال على حد سواء.</w:t>
                      </w:r>
                    </w:p>
                  </w:txbxContent>
                </v:textbox>
                <w10:wrap type="square" anchorx="margin" anchory="margin"/>
              </v:shape>
            </w:pict>
          </mc:Fallback>
        </mc:AlternateContent>
      </w:r>
      <w:r w:rsidRPr="00570B95">
        <w:rPr>
          <w:rFonts w:ascii="Arial" w:hAnsi="Arial"/>
          <w:sz w:val="20"/>
          <w:szCs w:val="20"/>
          <w:rtl/>
        </w:rPr>
        <w:t>موضوع مشاكل مياه الشرب ضمن لقاء مع رئيس بدلية خانيونس في حوار مباشر مع 50 من الأهالي في المنطقة.</w:t>
      </w:r>
      <w:r w:rsidRPr="00570B95">
        <w:rPr>
          <w:rFonts w:ascii="Arial" w:hAnsi="Arial" w:hint="cs"/>
          <w:sz w:val="20"/>
          <w:szCs w:val="20"/>
          <w:rtl/>
        </w:rPr>
        <w:t xml:space="preserve"> وخلال اللقاء قدم الأهالي شرح عن مشكلة مياه الشرب من خلال فيديو قصير يوثق معاناتهم ومشكلتهم في الحصول على مياه صالحة للشرب ثم تبعها نقاش حول هذه القضية، حيث قام رئيس البلدية بدوره بشرح المشاكل التي تواجه البلدية في هذا المجال ووعد في نهاية اللقاء بالعمل على إيجاد حلول سريعة ومناسبة لهذه المشكلة.</w:t>
      </w:r>
    </w:p>
    <w:p w:rsidR="007508CD" w:rsidRDefault="007508CD" w:rsidP="003C4AB3">
      <w:pPr>
        <w:bidi/>
        <w:jc w:val="both"/>
        <w:rPr>
          <w:rFonts w:ascii="Arial" w:hAnsi="Arial"/>
          <w:b/>
          <w:bCs/>
          <w:sz w:val="20"/>
          <w:szCs w:val="20"/>
          <w:rtl/>
        </w:rPr>
      </w:pPr>
    </w:p>
    <w:p w:rsidR="007508CD" w:rsidRPr="001B2796" w:rsidRDefault="007508CD" w:rsidP="003C4AB3">
      <w:pPr>
        <w:pStyle w:val="Heading2"/>
        <w:bidi/>
        <w:rPr>
          <w:rtl/>
        </w:rPr>
      </w:pPr>
      <w:bookmarkStart w:id="27" w:name="_Toc385856864"/>
      <w:r w:rsidRPr="001B2796">
        <w:rPr>
          <w:rFonts w:hint="cs"/>
          <w:rtl/>
        </w:rPr>
        <w:t>الحراك الثقافي:</w:t>
      </w:r>
      <w:bookmarkEnd w:id="27"/>
    </w:p>
    <w:p w:rsidR="007508CD" w:rsidRDefault="002630F9" w:rsidP="003C4AB3">
      <w:pPr>
        <w:bidi/>
        <w:jc w:val="both"/>
        <w:rPr>
          <w:rFonts w:cs="Arial"/>
          <w:rtl/>
        </w:rPr>
      </w:pPr>
      <w:r w:rsidRPr="005C324B">
        <w:rPr>
          <w:noProof/>
        </w:rPr>
        <mc:AlternateContent>
          <mc:Choice Requires="wps">
            <w:drawing>
              <wp:anchor distT="182880" distB="182880" distL="182880" distR="182880" simplePos="0" relativeHeight="251695104" behindDoc="0" locked="0" layoutInCell="1" allowOverlap="1" wp14:anchorId="4E38B380" wp14:editId="704B090B">
                <wp:simplePos x="0" y="0"/>
                <wp:positionH relativeFrom="margin">
                  <wp:posOffset>60325</wp:posOffset>
                </wp:positionH>
                <wp:positionV relativeFrom="margin">
                  <wp:posOffset>3416300</wp:posOffset>
                </wp:positionV>
                <wp:extent cx="2971800" cy="1764665"/>
                <wp:effectExtent l="0" t="0" r="0" b="9525"/>
                <wp:wrapSquare wrapText="bothSides"/>
                <wp:docPr id="27" name="Snip Single Corner Rectangle 27"/>
                <wp:cNvGraphicFramePr/>
                <a:graphic xmlns:a="http://schemas.openxmlformats.org/drawingml/2006/main">
                  <a:graphicData uri="http://schemas.microsoft.com/office/word/2010/wordprocessingShape">
                    <wps:wsp>
                      <wps:cNvSpPr/>
                      <wps:spPr>
                        <a:xfrm>
                          <a:off x="0" y="0"/>
                          <a:ext cx="2971800" cy="1764665"/>
                        </a:xfrm>
                        <a:prstGeom prst="snip1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rsidR="007508CD" w:rsidRPr="005C324B" w:rsidRDefault="007508CD" w:rsidP="007508CD">
                            <w:pPr>
                              <w:bidi/>
                              <w:jc w:val="both"/>
                              <w:rPr>
                                <w:rFonts w:ascii="Arial" w:hAnsi="Arial"/>
                                <w:sz w:val="20"/>
                                <w:szCs w:val="20"/>
                              </w:rPr>
                            </w:pPr>
                            <w:r w:rsidRPr="005C324B">
                              <w:rPr>
                                <w:rFonts w:ascii="Arial" w:hAnsi="Arial" w:hint="cs"/>
                                <w:sz w:val="20"/>
                                <w:szCs w:val="20"/>
                                <w:rtl/>
                              </w:rPr>
                              <w:t>ن</w:t>
                            </w:r>
                            <w:r w:rsidRPr="005C324B">
                              <w:rPr>
                                <w:rFonts w:ascii="Arial" w:hAnsi="Arial"/>
                                <w:sz w:val="20"/>
                                <w:szCs w:val="20"/>
                                <w:rtl/>
                              </w:rPr>
                              <w:t>ظم المركز بقيادة ومبادة من الفتيان القادة مسابقة وتر المواهب والتي تعد الأولى من نوعها في قطاع غزة، حيث لاقت المسابقة نجاحاً كبيراً تمثل في اجتذباها 400 موهبة من الأطفال والشباب بالإضافة إلى التغطية الإعلامية والاهتمام الواسع الذين حظيت به المسابقة ومشاركة من أكثر من 40,000 من الجمهور لحضور فعاليات المسابقة. وتأتي هذه المسابقة كثمرة لجهود القادة في المركز الذي قدموا المبادرة وتبناها المركز بهدف تعزيز مهاراتهم وإعطاء فرصة للمواهب الجديدة.</w:t>
                            </w:r>
                          </w:p>
                          <w:p w:rsidR="007508CD" w:rsidRDefault="007508CD" w:rsidP="007508CD">
                            <w:pPr>
                              <w:rPr>
                                <w:caps/>
                                <w:sz w:val="24"/>
                                <w:szCs w:val="28"/>
                              </w:rPr>
                            </w:pP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spAutoFit/>
                      </wps:bodyPr>
                    </wps:wsp>
                  </a:graphicData>
                </a:graphic>
                <wp14:sizeRelH relativeFrom="margin">
                  <wp14:pctWidth>50000</wp14:pctWidth>
                </wp14:sizeRelH>
                <wp14:sizeRelV relativeFrom="margin">
                  <wp14:pctHeight>0</wp14:pctHeight>
                </wp14:sizeRelV>
              </wp:anchor>
            </w:drawing>
          </mc:Choice>
          <mc:Fallback>
            <w:pict>
              <v:shape w14:anchorId="4E38B380" id="Snip Single Corner Rectangle 27" o:spid="_x0000_s1044" style="position:absolute;left:0;text-align:left;margin-left:4.75pt;margin-top:269pt;width:234pt;height:138.95pt;z-index:251695104;visibility:visible;mso-wrap-style:square;mso-width-percent:500;mso-height-percent:0;mso-wrap-distance-left:14.4pt;mso-wrap-distance-top:14.4pt;mso-wrap-distance-right:14.4pt;mso-wrap-distance-bottom:14.4pt;mso-position-horizontal:absolute;mso-position-horizontal-relative:margin;mso-position-vertical:absolute;mso-position-vertical-relative:margin;mso-width-percent:500;mso-height-percent:0;mso-width-relative:margin;mso-height-relative:margin;v-text-anchor:top" coordsize="2971800,1764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" adj="-11796480,,5400" path="m,l2677683,r294117,294117l2971800,1764665,,1764665,,xe" stroked="f" strokeweight="1.5pt">
                <v:fill r:id="rId11" o:title="" recolor="t" rotate="t" type="frame"/>
                <v:stroke joinstyle="miter" endcap="round"/>
                <v:imagedata recolortarget="#3a3a33 [2370]"/>
                <v:formulas/>
                <v:path arrowok="t" o:connecttype="custom" o:connectlocs="0,0;2677683,0;2971800,294117;2971800,1764665;0,1764665;0,0" o:connectangles="0,0,0,0,0,0" textboxrect="0,0,2971800,1764665"/>
                <v:textbox style="mso-fit-shape-to-text:t" inset="10.8pt,7.2pt,,7.2pt">
                  <w:txbxContent>
                    <w:p w:rsidR="007508CD" w:rsidRPr="005C324B" w:rsidRDefault="007508CD" w:rsidP="007508CD">
                      <w:pPr>
                        <w:bidi/>
                        <w:jc w:val="both"/>
                        <w:rPr>
                          <w:rFonts w:ascii="Arial" w:hAnsi="Arial"/>
                          <w:sz w:val="20"/>
                          <w:szCs w:val="20"/>
                        </w:rPr>
                      </w:pPr>
                      <w:r w:rsidRPr="005C324B">
                        <w:rPr>
                          <w:rFonts w:ascii="Arial" w:hAnsi="Arial" w:hint="cs"/>
                          <w:sz w:val="20"/>
                          <w:szCs w:val="20"/>
                          <w:rtl/>
                        </w:rPr>
                        <w:t>ن</w:t>
                      </w:r>
                      <w:r w:rsidRPr="005C324B">
                        <w:rPr>
                          <w:rFonts w:ascii="Arial" w:hAnsi="Arial"/>
                          <w:sz w:val="20"/>
                          <w:szCs w:val="20"/>
                          <w:rtl/>
                        </w:rPr>
                        <w:t>ظم المركز بقيادة ومبادة من الفتيان القادة مسابقة وتر المواهب والتي تعد الأولى من نوعها في قطاع غزة، حيث لاقت المسابقة نجاحاً كبيراً تمثل في اجتذباها 400 موهبة من الأطفال والشباب بالإضافة إلى التغطية الإعلامية والاهتمام الواسع الذين حظيت به المسابقة ومشاركة من أكثر من 40,000 من الجمهور لحضور فعاليات المسابقة. وتأتي هذه المسابقة كثمرة لجهود القادة في المركز الذي قدموا المبادرة وتبناها المركز بهدف تعزيز مهاراتهم وإعطاء فرصة للمواهب الجديدة.</w:t>
                      </w:r>
                    </w:p>
                    <w:p w:rsidR="007508CD" w:rsidRDefault="007508CD" w:rsidP="007508CD">
                      <w:pPr>
                        <w:rPr>
                          <w:caps/>
                          <w:sz w:val="24"/>
                          <w:szCs w:val="28"/>
                        </w:rPr>
                      </w:pPr>
                    </w:p>
                  </w:txbxContent>
                </v:textbox>
                <w10:wrap type="square" anchorx="margin" anchory="margin"/>
              </v:shape>
            </w:pict>
          </mc:Fallback>
        </mc:AlternateContent>
      </w:r>
      <w:r w:rsidR="007508CD">
        <w:rPr>
          <w:rFonts w:cs="Arial" w:hint="cs"/>
          <w:rtl/>
        </w:rPr>
        <w:t>مؤسسة الثقافة والفكر حرصت منذ نشأتها على تعزيز جذور الثقافة الفلسطينية والحفاظ على التراث والهوية الفلسطينية وذلك عبر غرس هذه القيم وتعليمها للأطفال وتعزيزها لدى الشباب، وذلك إيماناً منها بضرورة الحفاظ على الهوية الفلسطينية حية في قلوب وعقول المجتمع. وخلال عام 2013، أكلمت المؤسسة هذه المسيرة من خلال مجموعة من الأنشطة كان من أهمها ما يلي:</w:t>
      </w:r>
    </w:p>
    <w:p w:rsidR="007508CD" w:rsidRDefault="007508CD" w:rsidP="003C4AB3">
      <w:pPr>
        <w:pStyle w:val="ListParagraph"/>
        <w:numPr>
          <w:ilvl w:val="0"/>
          <w:numId w:val="6"/>
        </w:numPr>
        <w:bidi/>
        <w:spacing w:line="300" w:lineRule="auto"/>
        <w:jc w:val="both"/>
        <w:rPr>
          <w:rFonts w:ascii="Arial" w:hAnsi="Arial"/>
          <w:sz w:val="20"/>
          <w:szCs w:val="20"/>
        </w:rPr>
      </w:pPr>
      <w:r w:rsidRPr="00CC30DE">
        <w:rPr>
          <w:rFonts w:ascii="Arial" w:hAnsi="Arial" w:hint="cs"/>
          <w:b/>
          <w:bCs/>
          <w:sz w:val="20"/>
          <w:szCs w:val="20"/>
          <w:rtl/>
        </w:rPr>
        <w:t>المهرجان التراثي:</w:t>
      </w:r>
      <w:r w:rsidRPr="00CC30DE">
        <w:rPr>
          <w:rFonts w:ascii="Arial" w:hAnsi="Arial" w:hint="cs"/>
          <w:sz w:val="20"/>
          <w:szCs w:val="20"/>
          <w:rtl/>
        </w:rPr>
        <w:t xml:space="preserve"> إحياء للتراث الفلسطيني وتعزيزاً</w:t>
      </w:r>
      <w:r>
        <w:rPr>
          <w:rFonts w:ascii="Arial" w:hAnsi="Arial" w:hint="cs"/>
          <w:sz w:val="20"/>
          <w:szCs w:val="20"/>
          <w:rtl/>
        </w:rPr>
        <w:t xml:space="preserve"> </w:t>
      </w:r>
      <w:r w:rsidRPr="00CC30DE">
        <w:rPr>
          <w:rFonts w:ascii="Arial" w:hAnsi="Arial" w:hint="cs"/>
          <w:sz w:val="20"/>
          <w:szCs w:val="20"/>
          <w:rtl/>
        </w:rPr>
        <w:t xml:space="preserve">للهوية الثقافية الفلسطينية الذي هو أحد </w:t>
      </w:r>
      <w:r w:rsidRPr="00212A52">
        <w:rPr>
          <w:rFonts w:ascii="Arial" w:hAnsi="Arial" w:hint="cs"/>
          <w:sz w:val="20"/>
          <w:szCs w:val="20"/>
          <w:rtl/>
        </w:rPr>
        <w:t>أهد</w:t>
      </w:r>
      <w:r w:rsidRPr="00CC30DE">
        <w:rPr>
          <w:rFonts w:ascii="Arial" w:hAnsi="Arial" w:hint="cs"/>
          <w:sz w:val="20"/>
          <w:szCs w:val="20"/>
          <w:rtl/>
        </w:rPr>
        <w:t xml:space="preserve">اف الرئيسة، نجحت المؤسسة في عقد </w:t>
      </w:r>
      <w:hyperlink r:id="rId59" w:history="1">
        <w:r w:rsidRPr="00212A52">
          <w:rPr>
            <w:rStyle w:val="Hyperlink"/>
            <w:rFonts w:ascii="Arial" w:hAnsi="Arial" w:hint="cs"/>
            <w:sz w:val="20"/>
            <w:szCs w:val="20"/>
            <w:rtl/>
          </w:rPr>
          <w:t>المهرجان التراثي السنوي العشرين</w:t>
        </w:r>
      </w:hyperlink>
      <w:r>
        <w:rPr>
          <w:rFonts w:hint="cs"/>
          <w:rtl/>
        </w:rPr>
        <w:t xml:space="preserve"> </w:t>
      </w:r>
      <w:r w:rsidRPr="00CC30DE">
        <w:rPr>
          <w:rFonts w:ascii="Arial" w:hAnsi="Arial" w:hint="cs"/>
          <w:sz w:val="20"/>
          <w:szCs w:val="20"/>
          <w:rtl/>
        </w:rPr>
        <w:t xml:space="preserve">الذي اجتذب اهتماماً كبيراً انعكس من خلال </w:t>
      </w:r>
      <w:r w:rsidRPr="00212A52">
        <w:rPr>
          <w:rFonts w:ascii="Arial" w:hAnsi="Arial" w:hint="cs"/>
          <w:sz w:val="20"/>
          <w:szCs w:val="20"/>
          <w:rtl/>
        </w:rPr>
        <w:t>مشاركة 20 من</w:t>
      </w:r>
      <w:r w:rsidRPr="00CC30DE">
        <w:rPr>
          <w:rFonts w:ascii="Arial" w:hAnsi="Arial" w:hint="cs"/>
          <w:sz w:val="20"/>
          <w:szCs w:val="20"/>
          <w:rtl/>
        </w:rPr>
        <w:t xml:space="preserve"> المؤسسات المختصة بالتراث الفلسطيني التي شاركت فيه بشكل فاعل من خلال تقديم عروض ومنتجات خلال المهرجان وبحضور ما يزيد عن 4000 من المجتمع المحلي. إن استمرارية عقد المهرجان تؤكد التزام المؤسسة بدورها الرائد في إحياء التراث والمحافظة على الهوية الثقافية الفلسطينية، كما أن حجم المشاركة والحضور في المهرجان يؤكد اهتمام المجتمع وتقديره لدور المؤسسة الفاعل من أجل هذا الهدف.</w:t>
      </w:r>
    </w:p>
    <w:p w:rsidR="007508CD" w:rsidRDefault="007508CD" w:rsidP="003C4AB3">
      <w:pPr>
        <w:bidi/>
        <w:jc w:val="both"/>
        <w:rPr>
          <w:rFonts w:ascii="Arial" w:hAnsi="Arial"/>
          <w:sz w:val="20"/>
          <w:szCs w:val="20"/>
          <w:rtl/>
        </w:rPr>
      </w:pPr>
    </w:p>
    <w:p w:rsidR="007508CD" w:rsidRPr="005C324B" w:rsidRDefault="007508CD" w:rsidP="003C4AB3">
      <w:pPr>
        <w:bidi/>
        <w:jc w:val="both"/>
        <w:rPr>
          <w:rFonts w:ascii="Arial" w:hAnsi="Arial"/>
          <w:sz w:val="20"/>
          <w:szCs w:val="20"/>
        </w:rPr>
      </w:pPr>
    </w:p>
    <w:p w:rsidR="007508CD" w:rsidRPr="005C324B" w:rsidRDefault="007508CD" w:rsidP="003C4AB3">
      <w:pPr>
        <w:numPr>
          <w:ilvl w:val="0"/>
          <w:numId w:val="2"/>
        </w:numPr>
        <w:bidi/>
        <w:spacing w:line="276" w:lineRule="auto"/>
        <w:jc w:val="both"/>
        <w:rPr>
          <w:rFonts w:ascii="Arial" w:hAnsi="Arial"/>
          <w:sz w:val="20"/>
          <w:szCs w:val="20"/>
        </w:rPr>
      </w:pPr>
      <w:r w:rsidRPr="005C324B">
        <w:rPr>
          <w:rFonts w:ascii="Arial" w:hAnsi="Arial" w:cs="Arial"/>
          <w:b/>
          <w:bCs/>
          <w:noProof/>
          <w:sz w:val="20"/>
          <w:szCs w:val="20"/>
          <w:rtl/>
        </w:rPr>
        <w:lastRenderedPageBreak/>
        <w:drawing>
          <wp:anchor distT="0" distB="0" distL="114300" distR="114300" simplePos="0" relativeHeight="251693056" behindDoc="0" locked="0" layoutInCell="1" allowOverlap="1" wp14:anchorId="384916ED" wp14:editId="6701642D">
            <wp:simplePos x="0" y="0"/>
            <wp:positionH relativeFrom="column">
              <wp:posOffset>63500</wp:posOffset>
            </wp:positionH>
            <wp:positionV relativeFrom="paragraph">
              <wp:posOffset>118110</wp:posOffset>
            </wp:positionV>
            <wp:extent cx="2789555" cy="1958340"/>
            <wp:effectExtent l="114300" t="114300" r="144145" b="137160"/>
            <wp:wrapSquare wrapText="bothSides"/>
            <wp:docPr id="29" name="Picture 29" descr="E:\تغطية 2013\تغطية 2013\شهر 9\اختتام وتتويج الفرق الفائزة بتراثيات\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تغطية 2013\تغطية 2013\شهر 9\اختتام وتتويج الفرق الفائزة بتراثيات\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89555" cy="1958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5C324B">
        <w:rPr>
          <w:rFonts w:ascii="Arial" w:hAnsi="Arial"/>
          <w:b/>
          <w:bCs/>
          <w:sz w:val="20"/>
          <w:szCs w:val="20"/>
          <w:rtl/>
        </w:rPr>
        <w:t>مسابقة تراثيات:</w:t>
      </w:r>
      <w:r w:rsidRPr="005C324B">
        <w:rPr>
          <w:rFonts w:ascii="Arial" w:hAnsi="Arial"/>
          <w:sz w:val="20"/>
          <w:szCs w:val="20"/>
          <w:rtl/>
        </w:rPr>
        <w:t xml:space="preserve"> سعياً من المؤسسة لتعزيز الهوية الثقافية الفلسطينية والحفاظ عليها من خلال إحياء الفلكلور الشعبي، نظم </w:t>
      </w:r>
      <w:r w:rsidRPr="005C324B">
        <w:rPr>
          <w:rFonts w:ascii="Arial" w:hAnsi="Arial" w:hint="cs"/>
          <w:sz w:val="20"/>
          <w:szCs w:val="20"/>
          <w:rtl/>
        </w:rPr>
        <w:t xml:space="preserve">نادي الشروق والأمل </w:t>
      </w:r>
      <w:r w:rsidRPr="005C324B">
        <w:rPr>
          <w:rFonts w:ascii="Arial" w:hAnsi="Arial"/>
          <w:sz w:val="20"/>
          <w:szCs w:val="20"/>
          <w:rtl/>
        </w:rPr>
        <w:t>المسابقة الأولى في الدبكة الشعبية على مستوى قطاع غزة (</w:t>
      </w:r>
      <w:hyperlink r:id="rId61" w:history="1">
        <w:r w:rsidRPr="005C324B">
          <w:rPr>
            <w:rStyle w:val="Hyperlink"/>
            <w:rFonts w:ascii="Arial" w:hAnsi="Arial"/>
            <w:sz w:val="20"/>
            <w:szCs w:val="20"/>
            <w:rtl/>
          </w:rPr>
          <w:t>تراثيات</w:t>
        </w:r>
      </w:hyperlink>
      <w:r w:rsidRPr="005C324B">
        <w:rPr>
          <w:rFonts w:ascii="Arial" w:hAnsi="Arial"/>
          <w:sz w:val="20"/>
          <w:szCs w:val="20"/>
          <w:rtl/>
        </w:rPr>
        <w:t xml:space="preserve">) والخاصة بفرق الدبكة الشعبية لفئات الأطفال والشباب. حيث شارك في المسابقة 26 فرقة (12 فرقة أطفال، 14 فرقة شباب) كما تكونت لجنة التحكيم في للمسابقة من 5 أعضاء من الفنانين وممثل عن وزارة الثقافة واتحاد الفنانين، وقد لاقت المسابقة رواجاً كبيراً ومشاركة واسعة من الجمهور كما حظيت بتغطية </w:t>
      </w:r>
      <w:hyperlink r:id="rId62" w:history="1">
        <w:r w:rsidRPr="005C324B">
          <w:rPr>
            <w:rStyle w:val="Hyperlink"/>
            <w:rFonts w:ascii="Arial" w:hAnsi="Arial"/>
            <w:sz w:val="20"/>
            <w:szCs w:val="20"/>
            <w:rtl/>
          </w:rPr>
          <w:t>إعلامية</w:t>
        </w:r>
      </w:hyperlink>
      <w:r w:rsidRPr="005C324B">
        <w:rPr>
          <w:rFonts w:ascii="Arial" w:hAnsi="Arial"/>
          <w:sz w:val="20"/>
          <w:szCs w:val="20"/>
          <w:rtl/>
        </w:rPr>
        <w:t xml:space="preserve"> واسعة كونها حدثاً مميزاً قطاع غزة. وتعتبر هذه المسابقة شكلاً من أشكال الدعم الذي تقدمه الجمعية والمركز للأطفال والشباب الموهوبين في الدبكة الشعبية. يذكر أنه نتيجة للنجاح الذي حققته المسابقة فقد تقرر عقدها بشكل سنوي وعلى مستوى أوسع.</w:t>
      </w:r>
      <w:r w:rsidRPr="005C324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31707" w:rsidRDefault="007508CD" w:rsidP="003C4AB3">
      <w:pPr>
        <w:numPr>
          <w:ilvl w:val="0"/>
          <w:numId w:val="2"/>
        </w:numPr>
        <w:bidi/>
        <w:spacing w:line="276" w:lineRule="auto"/>
        <w:jc w:val="both"/>
        <w:rPr>
          <w:rFonts w:ascii="Arial" w:hAnsi="Arial"/>
          <w:sz w:val="20"/>
          <w:szCs w:val="20"/>
          <w:rtl/>
        </w:rPr>
      </w:pPr>
      <w:r w:rsidRPr="004870B1">
        <w:rPr>
          <w:rFonts w:ascii="Arial" w:hAnsi="Arial"/>
          <w:b/>
          <w:bCs/>
          <w:sz w:val="20"/>
          <w:szCs w:val="20"/>
          <w:rtl/>
        </w:rPr>
        <w:t>الدبكة والفلكلور الشعبي:</w:t>
      </w:r>
      <w:r w:rsidRPr="005C324B">
        <w:rPr>
          <w:rFonts w:ascii="Arial" w:hAnsi="Arial"/>
          <w:sz w:val="20"/>
          <w:szCs w:val="20"/>
          <w:rtl/>
        </w:rPr>
        <w:t xml:space="preserve"> في ضوء إحياء الفنون الشعبية التراثية، </w:t>
      </w:r>
      <w:r>
        <w:rPr>
          <w:rFonts w:ascii="Arial" w:hAnsi="Arial" w:hint="cs"/>
          <w:sz w:val="20"/>
          <w:szCs w:val="20"/>
          <w:rtl/>
        </w:rPr>
        <w:t xml:space="preserve">وضمن جهود المؤسسة لتنمية ومهارات ومواهب الأطفال، </w:t>
      </w:r>
      <w:r w:rsidRPr="005C324B">
        <w:rPr>
          <w:rFonts w:ascii="Arial" w:hAnsi="Arial"/>
          <w:sz w:val="20"/>
          <w:szCs w:val="20"/>
          <w:rtl/>
        </w:rPr>
        <w:t xml:space="preserve">استمرت المؤسسة في تدريب الأطفال على فنون الدبكة الشعبية، ممثلة في فرقتين من الأطفال فرقة حلم (من نادي الشروق والأمل والمكونة من 11 طفلة) وفرقة مركز نوار المكونة 16 طفلة، وقد برزت مهارات هذه الفرق من خلال مشاركاتها المتميزة في المناسبات والاحتفالات التي أقامتها المؤسسة بالإضافة إلى مشاركتها في الاحتفالات الوطنية. ومن الجدير بالذكر أن هذه الفرق قد تلقت دعوات من جهات مختلفة للمشاركة في عدد من الاحتفالات من أهمها الدعوة التي تلقتها لفرقة من وزارة الثقافة للمشاركة في حفل وطني بمناسبة ذكرى الاستقلال. كما أن فرقة حلم قد فازت في مسابقة تراثيات التي نظمتها المؤسسة على مستوى القطاع حيث حصلت على المركز </w:t>
      </w:r>
      <w:hyperlink r:id="rId63" w:history="1">
        <w:r w:rsidRPr="005C324B">
          <w:rPr>
            <w:rStyle w:val="Hyperlink"/>
            <w:rFonts w:ascii="Arial" w:hAnsi="Arial"/>
            <w:sz w:val="20"/>
            <w:szCs w:val="20"/>
            <w:rtl/>
          </w:rPr>
          <w:t>الأول</w:t>
        </w:r>
      </w:hyperlink>
      <w:r w:rsidRPr="005C324B">
        <w:rPr>
          <w:rFonts w:ascii="Arial" w:hAnsi="Arial"/>
          <w:sz w:val="20"/>
          <w:szCs w:val="20"/>
          <w:rtl/>
        </w:rPr>
        <w:t xml:space="preserve"> على 26 فرقة مشاركة في حين حصلت فرقة مركز نوار على المركز الثاني في نفس المسابقة. </w:t>
      </w:r>
    </w:p>
    <w:p w:rsidR="00731707" w:rsidRDefault="00731707">
      <w:pPr>
        <w:rPr>
          <w:rFonts w:ascii="Arial" w:hAnsi="Arial"/>
          <w:sz w:val="20"/>
          <w:szCs w:val="20"/>
          <w:rtl/>
        </w:rPr>
      </w:pPr>
      <w:r>
        <w:rPr>
          <w:rFonts w:ascii="Arial" w:hAnsi="Arial"/>
          <w:sz w:val="20"/>
          <w:szCs w:val="20"/>
          <w:rtl/>
        </w:rPr>
        <w:br w:type="page"/>
      </w:r>
    </w:p>
    <w:p w:rsidR="007508CD" w:rsidRDefault="00731707" w:rsidP="00731707">
      <w:pPr>
        <w:pStyle w:val="Heading1"/>
        <w:bidi/>
        <w:rPr>
          <w:rtl/>
        </w:rPr>
      </w:pPr>
      <w:bookmarkStart w:id="28" w:name="_Toc385856865"/>
      <w:r>
        <w:rPr>
          <w:rFonts w:hint="cs"/>
          <w:rtl/>
        </w:rPr>
        <w:lastRenderedPageBreak/>
        <w:t>برنامج الإقراض:</w:t>
      </w:r>
      <w:bookmarkEnd w:id="28"/>
    </w:p>
    <w:p w:rsidR="00731707" w:rsidRPr="00B676F0" w:rsidRDefault="00731707" w:rsidP="00731707">
      <w:pPr>
        <w:bidi/>
        <w:spacing w:line="276" w:lineRule="auto"/>
        <w:jc w:val="both"/>
        <w:rPr>
          <w:rFonts w:ascii="Arial" w:hAnsi="Arial"/>
          <w:sz w:val="20"/>
          <w:szCs w:val="20"/>
        </w:rPr>
      </w:pPr>
      <w:r w:rsidRPr="00B676F0">
        <w:rPr>
          <w:rFonts w:ascii="Arial" w:hAnsi="Arial" w:cs="Arial" w:hint="cs"/>
          <w:sz w:val="20"/>
          <w:szCs w:val="20"/>
          <w:rtl/>
        </w:rPr>
        <w:t>تأسس</w:t>
      </w:r>
      <w:r w:rsidRPr="00B676F0">
        <w:rPr>
          <w:rFonts w:ascii="Arial" w:hAnsi="Arial" w:cs="Arial"/>
          <w:sz w:val="20"/>
          <w:szCs w:val="20"/>
          <w:rtl/>
        </w:rPr>
        <w:t xml:space="preserve"> </w:t>
      </w:r>
      <w:r w:rsidRPr="00B676F0">
        <w:rPr>
          <w:rFonts w:ascii="Arial" w:hAnsi="Arial" w:cs="Arial" w:hint="eastAsia"/>
          <w:sz w:val="20"/>
          <w:szCs w:val="20"/>
          <w:rtl/>
        </w:rPr>
        <w:t>برنامج</w:t>
      </w:r>
      <w:r w:rsidRPr="00B676F0">
        <w:rPr>
          <w:rFonts w:ascii="Arial" w:hAnsi="Arial" w:cs="Arial"/>
          <w:sz w:val="20"/>
          <w:szCs w:val="20"/>
          <w:rtl/>
        </w:rPr>
        <w:t xml:space="preserve"> </w:t>
      </w:r>
      <w:r w:rsidRPr="00B676F0">
        <w:rPr>
          <w:rFonts w:ascii="Arial" w:hAnsi="Arial" w:cs="Arial" w:hint="eastAsia"/>
          <w:sz w:val="20"/>
          <w:szCs w:val="20"/>
          <w:rtl/>
        </w:rPr>
        <w:t>غزة</w:t>
      </w:r>
      <w:r w:rsidRPr="00B676F0">
        <w:rPr>
          <w:rFonts w:ascii="Arial" w:hAnsi="Arial" w:cs="Arial"/>
          <w:sz w:val="20"/>
          <w:szCs w:val="20"/>
          <w:rtl/>
        </w:rPr>
        <w:t xml:space="preserve"> </w:t>
      </w:r>
      <w:r w:rsidRPr="00B676F0">
        <w:rPr>
          <w:rFonts w:ascii="Arial" w:hAnsi="Arial" w:cs="Arial" w:hint="eastAsia"/>
          <w:sz w:val="20"/>
          <w:szCs w:val="20"/>
          <w:rtl/>
        </w:rPr>
        <w:t>للإقراض</w:t>
      </w:r>
      <w:r w:rsidRPr="00B676F0">
        <w:rPr>
          <w:rFonts w:ascii="Arial" w:hAnsi="Arial" w:cs="Arial"/>
          <w:sz w:val="20"/>
          <w:szCs w:val="20"/>
          <w:rtl/>
        </w:rPr>
        <w:t xml:space="preserve"> </w:t>
      </w:r>
      <w:r w:rsidRPr="00B676F0">
        <w:rPr>
          <w:rFonts w:ascii="Arial" w:hAnsi="Arial" w:cs="Arial" w:hint="eastAsia"/>
          <w:sz w:val="20"/>
          <w:szCs w:val="20"/>
          <w:rtl/>
        </w:rPr>
        <w:t>النسائي</w:t>
      </w:r>
      <w:r w:rsidRPr="00B676F0">
        <w:rPr>
          <w:rFonts w:ascii="Arial" w:hAnsi="Arial" w:cs="Arial"/>
          <w:sz w:val="20"/>
          <w:szCs w:val="20"/>
          <w:rtl/>
        </w:rPr>
        <w:t xml:space="preserve"> </w:t>
      </w:r>
      <w:r w:rsidRPr="00B676F0">
        <w:rPr>
          <w:rFonts w:ascii="Arial" w:hAnsi="Arial" w:cs="Arial" w:hint="eastAsia"/>
          <w:sz w:val="20"/>
          <w:szCs w:val="20"/>
          <w:rtl/>
        </w:rPr>
        <w:t>عام</w:t>
      </w:r>
      <w:r w:rsidRPr="00B676F0">
        <w:rPr>
          <w:rFonts w:ascii="Arial" w:hAnsi="Arial" w:cs="Arial"/>
          <w:sz w:val="20"/>
          <w:szCs w:val="20"/>
          <w:rtl/>
        </w:rPr>
        <w:t xml:space="preserve"> 1995 </w:t>
      </w:r>
      <w:r w:rsidRPr="00B676F0">
        <w:rPr>
          <w:rFonts w:ascii="Arial" w:hAnsi="Arial" w:cs="Arial" w:hint="eastAsia"/>
          <w:sz w:val="20"/>
          <w:szCs w:val="20"/>
          <w:rtl/>
        </w:rPr>
        <w:t>وهو</w:t>
      </w:r>
      <w:r w:rsidRPr="00B676F0">
        <w:rPr>
          <w:rFonts w:ascii="Arial" w:hAnsi="Arial" w:cs="Arial"/>
          <w:sz w:val="20"/>
          <w:szCs w:val="20"/>
          <w:rtl/>
        </w:rPr>
        <w:t xml:space="preserve"> </w:t>
      </w:r>
      <w:r w:rsidRPr="00B676F0">
        <w:rPr>
          <w:rFonts w:ascii="Arial" w:hAnsi="Arial" w:cs="Arial" w:hint="eastAsia"/>
          <w:sz w:val="20"/>
          <w:szCs w:val="20"/>
          <w:rtl/>
        </w:rPr>
        <w:t>أحد</w:t>
      </w:r>
      <w:r w:rsidRPr="00B676F0">
        <w:rPr>
          <w:rFonts w:ascii="Arial" w:hAnsi="Arial" w:cs="Arial"/>
          <w:sz w:val="20"/>
          <w:szCs w:val="20"/>
          <w:rtl/>
        </w:rPr>
        <w:t xml:space="preserve"> </w:t>
      </w:r>
      <w:r w:rsidRPr="00B676F0">
        <w:rPr>
          <w:rFonts w:ascii="Arial" w:hAnsi="Arial" w:cs="Arial" w:hint="eastAsia"/>
          <w:sz w:val="20"/>
          <w:szCs w:val="20"/>
          <w:rtl/>
        </w:rPr>
        <w:t>المراكز</w:t>
      </w:r>
      <w:r w:rsidRPr="00B676F0">
        <w:rPr>
          <w:rFonts w:ascii="Arial" w:hAnsi="Arial" w:cs="Arial"/>
          <w:sz w:val="20"/>
          <w:szCs w:val="20"/>
          <w:rtl/>
        </w:rPr>
        <w:t xml:space="preserve"> </w:t>
      </w:r>
      <w:r w:rsidRPr="00B676F0">
        <w:rPr>
          <w:rFonts w:ascii="Arial" w:hAnsi="Arial" w:cs="Arial" w:hint="eastAsia"/>
          <w:sz w:val="20"/>
          <w:szCs w:val="20"/>
          <w:rtl/>
        </w:rPr>
        <w:t>التابعة</w:t>
      </w:r>
      <w:r w:rsidRPr="00B676F0">
        <w:rPr>
          <w:rFonts w:ascii="Arial" w:hAnsi="Arial" w:cs="Arial"/>
          <w:sz w:val="20"/>
          <w:szCs w:val="20"/>
          <w:rtl/>
        </w:rPr>
        <w:t xml:space="preserve"> </w:t>
      </w:r>
      <w:r w:rsidRPr="00B676F0">
        <w:rPr>
          <w:rFonts w:ascii="Arial" w:hAnsi="Arial" w:cs="Arial" w:hint="eastAsia"/>
          <w:sz w:val="20"/>
          <w:szCs w:val="20"/>
          <w:rtl/>
        </w:rPr>
        <w:t>لجمعية</w:t>
      </w:r>
      <w:r w:rsidRPr="00B676F0">
        <w:rPr>
          <w:rFonts w:ascii="Arial" w:hAnsi="Arial" w:cs="Arial"/>
          <w:sz w:val="20"/>
          <w:szCs w:val="20"/>
          <w:rtl/>
        </w:rPr>
        <w:t xml:space="preserve"> </w:t>
      </w:r>
      <w:r w:rsidRPr="00B676F0">
        <w:rPr>
          <w:rFonts w:ascii="Arial" w:hAnsi="Arial" w:cs="Arial" w:hint="eastAsia"/>
          <w:sz w:val="20"/>
          <w:szCs w:val="20"/>
          <w:rtl/>
        </w:rPr>
        <w:t>الثقافة</w:t>
      </w:r>
      <w:r w:rsidRPr="00B676F0">
        <w:rPr>
          <w:rFonts w:ascii="Arial" w:hAnsi="Arial" w:cs="Arial"/>
          <w:sz w:val="20"/>
          <w:szCs w:val="20"/>
          <w:rtl/>
        </w:rPr>
        <w:t xml:space="preserve"> </w:t>
      </w:r>
      <w:r w:rsidRPr="00B676F0">
        <w:rPr>
          <w:rFonts w:ascii="Arial" w:hAnsi="Arial" w:cs="Arial" w:hint="eastAsia"/>
          <w:sz w:val="20"/>
          <w:szCs w:val="20"/>
          <w:rtl/>
        </w:rPr>
        <w:t>والفكر</w:t>
      </w:r>
      <w:r w:rsidRPr="00B676F0">
        <w:rPr>
          <w:rFonts w:ascii="Arial" w:hAnsi="Arial" w:cs="Arial"/>
          <w:sz w:val="20"/>
          <w:szCs w:val="20"/>
          <w:rtl/>
        </w:rPr>
        <w:t xml:space="preserve"> </w:t>
      </w:r>
      <w:r w:rsidRPr="00B676F0">
        <w:rPr>
          <w:rFonts w:ascii="Arial" w:hAnsi="Arial" w:cs="Arial" w:hint="eastAsia"/>
          <w:sz w:val="20"/>
          <w:szCs w:val="20"/>
          <w:rtl/>
        </w:rPr>
        <w:t>الحر</w:t>
      </w:r>
      <w:r w:rsidRPr="00B676F0">
        <w:rPr>
          <w:rFonts w:ascii="Arial" w:hAnsi="Arial" w:cs="Arial"/>
          <w:sz w:val="20"/>
          <w:szCs w:val="20"/>
          <w:rtl/>
        </w:rPr>
        <w:t xml:space="preserve"> </w:t>
      </w:r>
      <w:r w:rsidRPr="00B676F0">
        <w:rPr>
          <w:rFonts w:ascii="Arial" w:hAnsi="Arial" w:cs="Arial" w:hint="eastAsia"/>
          <w:sz w:val="20"/>
          <w:szCs w:val="20"/>
          <w:rtl/>
        </w:rPr>
        <w:t>وبالشراكة</w:t>
      </w:r>
      <w:r w:rsidRPr="00B676F0">
        <w:rPr>
          <w:rFonts w:ascii="Arial" w:hAnsi="Arial" w:cs="Arial"/>
          <w:sz w:val="20"/>
          <w:szCs w:val="20"/>
          <w:rtl/>
        </w:rPr>
        <w:t xml:space="preserve"> </w:t>
      </w:r>
      <w:r w:rsidRPr="00B676F0">
        <w:rPr>
          <w:rFonts w:ascii="Arial" w:hAnsi="Arial" w:cs="Arial" w:hint="eastAsia"/>
          <w:sz w:val="20"/>
          <w:szCs w:val="20"/>
          <w:rtl/>
        </w:rPr>
        <w:t>مع</w:t>
      </w:r>
      <w:r w:rsidRPr="00B676F0">
        <w:rPr>
          <w:rFonts w:ascii="Arial" w:hAnsi="Arial" w:cs="Arial"/>
          <w:sz w:val="20"/>
          <w:szCs w:val="20"/>
          <w:rtl/>
        </w:rPr>
        <w:t xml:space="preserve"> </w:t>
      </w:r>
      <w:r w:rsidRPr="00B676F0">
        <w:rPr>
          <w:rFonts w:ascii="Arial" w:hAnsi="Arial" w:cs="Arial" w:hint="eastAsia"/>
          <w:sz w:val="20"/>
          <w:szCs w:val="20"/>
          <w:rtl/>
        </w:rPr>
        <w:t>مؤسسة</w:t>
      </w:r>
      <w:r w:rsidRPr="00B676F0">
        <w:rPr>
          <w:rFonts w:ascii="Arial" w:hAnsi="Arial" w:cs="Arial"/>
          <w:sz w:val="20"/>
          <w:szCs w:val="20"/>
          <w:rtl/>
        </w:rPr>
        <w:t xml:space="preserve"> </w:t>
      </w:r>
      <w:r w:rsidRPr="00B676F0">
        <w:rPr>
          <w:rFonts w:ascii="Arial" w:hAnsi="Arial" w:cs="Arial" w:hint="cs"/>
          <w:sz w:val="20"/>
          <w:szCs w:val="20"/>
          <w:rtl/>
        </w:rPr>
        <w:t>أ</w:t>
      </w:r>
      <w:r w:rsidRPr="00B676F0">
        <w:rPr>
          <w:rFonts w:ascii="Arial" w:hAnsi="Arial" w:cs="Arial" w:hint="eastAsia"/>
          <w:sz w:val="20"/>
          <w:szCs w:val="20"/>
          <w:rtl/>
        </w:rPr>
        <w:t>نيرا</w:t>
      </w:r>
      <w:r w:rsidRPr="00B676F0">
        <w:rPr>
          <w:rFonts w:ascii="Arial" w:hAnsi="Arial" w:cs="Arial"/>
          <w:sz w:val="20"/>
          <w:szCs w:val="20"/>
          <w:rtl/>
        </w:rPr>
        <w:t xml:space="preserve"> </w:t>
      </w:r>
      <w:r w:rsidRPr="00B676F0">
        <w:rPr>
          <w:rFonts w:ascii="Arial" w:hAnsi="Arial" w:cs="Arial" w:hint="eastAsia"/>
          <w:sz w:val="20"/>
          <w:szCs w:val="20"/>
          <w:rtl/>
        </w:rPr>
        <w:t>الامريكية،</w:t>
      </w:r>
      <w:r w:rsidRPr="00B676F0">
        <w:rPr>
          <w:rFonts w:ascii="Arial" w:hAnsi="Arial" w:cs="Arial"/>
          <w:sz w:val="20"/>
          <w:szCs w:val="20"/>
          <w:rtl/>
        </w:rPr>
        <w:t xml:space="preserve"> </w:t>
      </w:r>
      <w:r w:rsidRPr="00B676F0">
        <w:rPr>
          <w:rFonts w:ascii="Arial" w:hAnsi="Arial" w:cs="Arial" w:hint="eastAsia"/>
          <w:sz w:val="20"/>
          <w:szCs w:val="20"/>
          <w:rtl/>
        </w:rPr>
        <w:t>بغرض</w:t>
      </w:r>
      <w:r w:rsidRPr="00B676F0">
        <w:rPr>
          <w:rFonts w:ascii="Arial" w:hAnsi="Arial" w:cs="Arial"/>
          <w:sz w:val="20"/>
          <w:szCs w:val="20"/>
          <w:rtl/>
        </w:rPr>
        <w:t xml:space="preserve"> </w:t>
      </w:r>
      <w:r w:rsidRPr="00B676F0">
        <w:rPr>
          <w:rFonts w:ascii="Arial" w:hAnsi="Arial" w:cs="Arial" w:hint="eastAsia"/>
          <w:sz w:val="20"/>
          <w:szCs w:val="20"/>
          <w:rtl/>
        </w:rPr>
        <w:t>النهوض</w:t>
      </w:r>
      <w:r w:rsidRPr="00B676F0">
        <w:rPr>
          <w:rFonts w:ascii="Arial" w:hAnsi="Arial" w:cs="Arial"/>
          <w:sz w:val="20"/>
          <w:szCs w:val="20"/>
          <w:rtl/>
        </w:rPr>
        <w:t xml:space="preserve"> </w:t>
      </w:r>
      <w:r w:rsidRPr="00B676F0">
        <w:rPr>
          <w:rFonts w:ascii="Arial" w:hAnsi="Arial" w:cs="Arial" w:hint="cs"/>
          <w:sz w:val="20"/>
          <w:szCs w:val="20"/>
          <w:rtl/>
        </w:rPr>
        <w:t>بالمرأة</w:t>
      </w:r>
      <w:r w:rsidRPr="00B676F0">
        <w:rPr>
          <w:rFonts w:ascii="Arial" w:hAnsi="Arial" w:cs="Arial"/>
          <w:sz w:val="20"/>
          <w:szCs w:val="20"/>
          <w:rtl/>
        </w:rPr>
        <w:t xml:space="preserve"> </w:t>
      </w:r>
      <w:r w:rsidRPr="00B676F0">
        <w:rPr>
          <w:rFonts w:ascii="Arial" w:hAnsi="Arial" w:cs="Arial" w:hint="cs"/>
          <w:sz w:val="20"/>
          <w:szCs w:val="20"/>
          <w:rtl/>
        </w:rPr>
        <w:t>الفلسطينية،</w:t>
      </w:r>
      <w:r w:rsidRPr="00B676F0">
        <w:rPr>
          <w:rFonts w:ascii="Arial" w:hAnsi="Arial" w:cs="Arial"/>
          <w:sz w:val="20"/>
          <w:szCs w:val="20"/>
          <w:rtl/>
        </w:rPr>
        <w:t xml:space="preserve"> </w:t>
      </w:r>
      <w:r w:rsidRPr="00B676F0">
        <w:rPr>
          <w:rFonts w:ascii="Arial" w:hAnsi="Arial" w:cs="Arial" w:hint="eastAsia"/>
          <w:sz w:val="20"/>
          <w:szCs w:val="20"/>
          <w:rtl/>
        </w:rPr>
        <w:t>والمساهمة</w:t>
      </w:r>
      <w:r w:rsidRPr="00B676F0">
        <w:rPr>
          <w:rFonts w:ascii="Arial" w:hAnsi="Arial" w:cs="Arial"/>
          <w:sz w:val="20"/>
          <w:szCs w:val="20"/>
          <w:rtl/>
        </w:rPr>
        <w:t xml:space="preserve"> </w:t>
      </w:r>
      <w:r w:rsidRPr="00B676F0">
        <w:rPr>
          <w:rFonts w:ascii="Arial" w:hAnsi="Arial" w:cs="Arial" w:hint="eastAsia"/>
          <w:sz w:val="20"/>
          <w:szCs w:val="20"/>
          <w:rtl/>
        </w:rPr>
        <w:t>في</w:t>
      </w:r>
      <w:r w:rsidRPr="00B676F0">
        <w:rPr>
          <w:rFonts w:ascii="Arial" w:hAnsi="Arial" w:cs="Arial"/>
          <w:sz w:val="20"/>
          <w:szCs w:val="20"/>
          <w:rtl/>
        </w:rPr>
        <w:t xml:space="preserve"> </w:t>
      </w:r>
      <w:r w:rsidRPr="00B676F0">
        <w:rPr>
          <w:rFonts w:ascii="Arial" w:hAnsi="Arial" w:cs="Arial" w:hint="eastAsia"/>
          <w:sz w:val="20"/>
          <w:szCs w:val="20"/>
          <w:rtl/>
        </w:rPr>
        <w:t>دفع</w:t>
      </w:r>
      <w:r w:rsidRPr="00B676F0">
        <w:rPr>
          <w:rFonts w:ascii="Arial" w:hAnsi="Arial" w:cs="Arial"/>
          <w:sz w:val="20"/>
          <w:szCs w:val="20"/>
          <w:rtl/>
        </w:rPr>
        <w:t xml:space="preserve"> </w:t>
      </w:r>
      <w:r w:rsidRPr="00B676F0">
        <w:rPr>
          <w:rFonts w:ascii="Arial" w:hAnsi="Arial" w:cs="Arial" w:hint="eastAsia"/>
          <w:sz w:val="20"/>
          <w:szCs w:val="20"/>
          <w:rtl/>
        </w:rPr>
        <w:t>عملية</w:t>
      </w:r>
      <w:r w:rsidRPr="00B676F0">
        <w:rPr>
          <w:rFonts w:ascii="Arial" w:hAnsi="Arial" w:cs="Arial"/>
          <w:sz w:val="20"/>
          <w:szCs w:val="20"/>
          <w:rtl/>
        </w:rPr>
        <w:t xml:space="preserve"> </w:t>
      </w:r>
      <w:r w:rsidRPr="00B676F0">
        <w:rPr>
          <w:rFonts w:ascii="Arial" w:hAnsi="Arial" w:cs="Arial" w:hint="eastAsia"/>
          <w:sz w:val="20"/>
          <w:szCs w:val="20"/>
          <w:rtl/>
        </w:rPr>
        <w:t>التنمية</w:t>
      </w:r>
      <w:r w:rsidRPr="00B676F0">
        <w:rPr>
          <w:rFonts w:ascii="Arial" w:hAnsi="Arial" w:cs="Arial"/>
          <w:sz w:val="20"/>
          <w:szCs w:val="20"/>
          <w:rtl/>
        </w:rPr>
        <w:t xml:space="preserve"> </w:t>
      </w:r>
      <w:r w:rsidRPr="00B676F0">
        <w:rPr>
          <w:rFonts w:ascii="Arial" w:hAnsi="Arial" w:cs="Arial" w:hint="eastAsia"/>
          <w:sz w:val="20"/>
          <w:szCs w:val="20"/>
          <w:rtl/>
        </w:rPr>
        <w:t>من</w:t>
      </w:r>
      <w:r w:rsidRPr="00B676F0">
        <w:rPr>
          <w:rFonts w:ascii="Arial" w:hAnsi="Arial" w:cs="Arial"/>
          <w:sz w:val="20"/>
          <w:szCs w:val="20"/>
          <w:rtl/>
        </w:rPr>
        <w:t xml:space="preserve"> </w:t>
      </w:r>
      <w:r w:rsidRPr="00B676F0">
        <w:rPr>
          <w:rFonts w:ascii="Arial" w:hAnsi="Arial" w:cs="Arial" w:hint="eastAsia"/>
          <w:sz w:val="20"/>
          <w:szCs w:val="20"/>
          <w:rtl/>
        </w:rPr>
        <w:t>خلال</w:t>
      </w:r>
      <w:r w:rsidRPr="00B676F0">
        <w:rPr>
          <w:rFonts w:ascii="Arial" w:hAnsi="Arial" w:cs="Arial"/>
          <w:sz w:val="20"/>
          <w:szCs w:val="20"/>
          <w:rtl/>
        </w:rPr>
        <w:t xml:space="preserve"> </w:t>
      </w:r>
      <w:r w:rsidRPr="00B676F0">
        <w:rPr>
          <w:rFonts w:ascii="Arial" w:hAnsi="Arial" w:cs="Arial" w:hint="eastAsia"/>
          <w:sz w:val="20"/>
          <w:szCs w:val="20"/>
          <w:rtl/>
        </w:rPr>
        <w:t>منح</w:t>
      </w:r>
      <w:r w:rsidRPr="00B676F0">
        <w:rPr>
          <w:rFonts w:ascii="Arial" w:hAnsi="Arial" w:cs="Arial"/>
          <w:sz w:val="20"/>
          <w:szCs w:val="20"/>
          <w:rtl/>
        </w:rPr>
        <w:t xml:space="preserve"> </w:t>
      </w:r>
      <w:r w:rsidRPr="00B676F0">
        <w:rPr>
          <w:rFonts w:ascii="Arial" w:hAnsi="Arial" w:cs="Arial" w:hint="eastAsia"/>
          <w:sz w:val="20"/>
          <w:szCs w:val="20"/>
          <w:rtl/>
        </w:rPr>
        <w:t>القروض</w:t>
      </w:r>
      <w:r w:rsidRPr="00B676F0">
        <w:rPr>
          <w:rFonts w:ascii="Arial" w:hAnsi="Arial" w:cs="Arial"/>
          <w:sz w:val="20"/>
          <w:szCs w:val="20"/>
          <w:rtl/>
        </w:rPr>
        <w:t xml:space="preserve"> </w:t>
      </w:r>
      <w:r w:rsidRPr="00B676F0">
        <w:rPr>
          <w:rFonts w:ascii="Arial" w:hAnsi="Arial" w:cs="Arial" w:hint="eastAsia"/>
          <w:sz w:val="20"/>
          <w:szCs w:val="20"/>
          <w:rtl/>
        </w:rPr>
        <w:t>الفردية</w:t>
      </w:r>
      <w:r w:rsidRPr="00B676F0">
        <w:rPr>
          <w:rFonts w:ascii="Arial" w:hAnsi="Arial" w:cs="Arial"/>
          <w:sz w:val="20"/>
          <w:szCs w:val="20"/>
          <w:rtl/>
        </w:rPr>
        <w:t>.</w:t>
      </w:r>
    </w:p>
    <w:p w:rsidR="00731707" w:rsidRDefault="00731707" w:rsidP="00731707">
      <w:pPr>
        <w:bidi/>
        <w:jc w:val="both"/>
        <w:rPr>
          <w:rtl/>
        </w:rPr>
      </w:pPr>
      <w:r w:rsidRPr="00B676F0">
        <w:rPr>
          <w:rFonts w:cs="Arial" w:hint="eastAsia"/>
          <w:sz w:val="20"/>
          <w:szCs w:val="20"/>
          <w:rtl/>
        </w:rPr>
        <w:t>تعتبر</w:t>
      </w:r>
      <w:r w:rsidRPr="00B676F0">
        <w:rPr>
          <w:rFonts w:cs="Arial"/>
          <w:sz w:val="20"/>
          <w:szCs w:val="20"/>
          <w:rtl/>
        </w:rPr>
        <w:t xml:space="preserve"> </w:t>
      </w:r>
      <w:r w:rsidRPr="00B676F0">
        <w:rPr>
          <w:rFonts w:cs="Arial" w:hint="eastAsia"/>
          <w:sz w:val="20"/>
          <w:szCs w:val="20"/>
          <w:rtl/>
        </w:rPr>
        <w:t>رسالة</w:t>
      </w:r>
      <w:r w:rsidRPr="00B676F0">
        <w:rPr>
          <w:rFonts w:cs="Arial"/>
          <w:sz w:val="20"/>
          <w:szCs w:val="20"/>
          <w:rtl/>
        </w:rPr>
        <w:t xml:space="preserve"> </w:t>
      </w:r>
      <w:r w:rsidRPr="00B676F0">
        <w:rPr>
          <w:rFonts w:cs="Arial" w:hint="eastAsia"/>
          <w:sz w:val="20"/>
          <w:szCs w:val="20"/>
          <w:rtl/>
        </w:rPr>
        <w:t>البرنامج</w:t>
      </w:r>
      <w:r w:rsidRPr="00B676F0">
        <w:rPr>
          <w:rFonts w:cs="Arial"/>
          <w:sz w:val="20"/>
          <w:szCs w:val="20"/>
          <w:rtl/>
        </w:rPr>
        <w:t xml:space="preserve"> </w:t>
      </w:r>
      <w:r w:rsidRPr="00B676F0">
        <w:rPr>
          <w:rFonts w:cs="Arial" w:hint="eastAsia"/>
          <w:sz w:val="20"/>
          <w:szCs w:val="20"/>
          <w:rtl/>
        </w:rPr>
        <w:t>رسالة</w:t>
      </w:r>
      <w:r w:rsidRPr="00B676F0">
        <w:rPr>
          <w:rFonts w:cs="Arial"/>
          <w:sz w:val="20"/>
          <w:szCs w:val="20"/>
          <w:rtl/>
        </w:rPr>
        <w:t xml:space="preserve"> </w:t>
      </w:r>
      <w:r w:rsidRPr="00B676F0">
        <w:rPr>
          <w:rFonts w:cs="Arial" w:hint="eastAsia"/>
          <w:sz w:val="20"/>
          <w:szCs w:val="20"/>
          <w:rtl/>
        </w:rPr>
        <w:t>اقتصادية</w:t>
      </w:r>
      <w:r w:rsidRPr="00B676F0">
        <w:rPr>
          <w:rFonts w:cs="Arial"/>
          <w:sz w:val="20"/>
          <w:szCs w:val="20"/>
          <w:rtl/>
        </w:rPr>
        <w:t xml:space="preserve"> </w:t>
      </w:r>
      <w:r w:rsidRPr="00B676F0">
        <w:rPr>
          <w:rFonts w:cs="Arial" w:hint="eastAsia"/>
          <w:sz w:val="20"/>
          <w:szCs w:val="20"/>
          <w:rtl/>
        </w:rPr>
        <w:t>واجتماعية</w:t>
      </w:r>
      <w:r w:rsidRPr="00B676F0">
        <w:rPr>
          <w:rFonts w:cs="Arial"/>
          <w:sz w:val="20"/>
          <w:szCs w:val="20"/>
          <w:rtl/>
        </w:rPr>
        <w:t xml:space="preserve"> </w:t>
      </w:r>
      <w:r w:rsidRPr="00B676F0">
        <w:rPr>
          <w:rFonts w:cs="Arial" w:hint="eastAsia"/>
          <w:sz w:val="20"/>
          <w:szCs w:val="20"/>
          <w:rtl/>
        </w:rPr>
        <w:t>حيث</w:t>
      </w:r>
      <w:r w:rsidRPr="00B676F0">
        <w:rPr>
          <w:rFonts w:cs="Arial"/>
          <w:sz w:val="20"/>
          <w:szCs w:val="20"/>
          <w:rtl/>
        </w:rPr>
        <w:t xml:space="preserve"> </w:t>
      </w:r>
      <w:r w:rsidRPr="00B676F0">
        <w:rPr>
          <w:rFonts w:cs="Arial" w:hint="eastAsia"/>
          <w:sz w:val="20"/>
          <w:szCs w:val="20"/>
          <w:rtl/>
        </w:rPr>
        <w:t>يتم</w:t>
      </w:r>
      <w:r w:rsidRPr="00B676F0">
        <w:rPr>
          <w:rFonts w:cs="Arial"/>
          <w:sz w:val="20"/>
          <w:szCs w:val="20"/>
          <w:rtl/>
        </w:rPr>
        <w:t xml:space="preserve"> </w:t>
      </w:r>
      <w:r w:rsidRPr="00B676F0">
        <w:rPr>
          <w:rFonts w:cs="Arial" w:hint="eastAsia"/>
          <w:sz w:val="20"/>
          <w:szCs w:val="20"/>
          <w:rtl/>
        </w:rPr>
        <w:t>تقديم</w:t>
      </w:r>
      <w:r w:rsidRPr="00B676F0">
        <w:rPr>
          <w:rFonts w:cs="Arial"/>
          <w:sz w:val="20"/>
          <w:szCs w:val="20"/>
          <w:rtl/>
        </w:rPr>
        <w:t xml:space="preserve"> </w:t>
      </w:r>
      <w:r w:rsidRPr="00B676F0">
        <w:rPr>
          <w:rFonts w:cs="Arial" w:hint="eastAsia"/>
          <w:sz w:val="20"/>
          <w:szCs w:val="20"/>
          <w:rtl/>
        </w:rPr>
        <w:t>القروض</w:t>
      </w:r>
      <w:r w:rsidRPr="00B676F0">
        <w:rPr>
          <w:rFonts w:cs="Arial"/>
          <w:sz w:val="20"/>
          <w:szCs w:val="20"/>
          <w:rtl/>
        </w:rPr>
        <w:t xml:space="preserve"> </w:t>
      </w:r>
      <w:r w:rsidRPr="00B676F0">
        <w:rPr>
          <w:rFonts w:cs="Arial" w:hint="cs"/>
          <w:sz w:val="20"/>
          <w:szCs w:val="20"/>
          <w:rtl/>
        </w:rPr>
        <w:t>ل</w:t>
      </w:r>
      <w:r w:rsidRPr="00B676F0">
        <w:rPr>
          <w:rFonts w:cs="Arial" w:hint="eastAsia"/>
          <w:sz w:val="20"/>
          <w:szCs w:val="20"/>
          <w:rtl/>
        </w:rPr>
        <w:t>لسيدات</w:t>
      </w:r>
      <w:r w:rsidRPr="00B676F0">
        <w:rPr>
          <w:rFonts w:cs="Arial"/>
          <w:sz w:val="20"/>
          <w:szCs w:val="20"/>
          <w:rtl/>
        </w:rPr>
        <w:t xml:space="preserve"> </w:t>
      </w:r>
      <w:r w:rsidRPr="00B676F0">
        <w:rPr>
          <w:rFonts w:cs="Arial" w:hint="eastAsia"/>
          <w:sz w:val="20"/>
          <w:szCs w:val="20"/>
          <w:rtl/>
        </w:rPr>
        <w:t>من</w:t>
      </w:r>
      <w:r w:rsidRPr="00B676F0">
        <w:rPr>
          <w:rFonts w:cs="Arial"/>
          <w:sz w:val="20"/>
          <w:szCs w:val="20"/>
          <w:rtl/>
        </w:rPr>
        <w:t xml:space="preserve"> </w:t>
      </w:r>
      <w:r w:rsidRPr="00B676F0">
        <w:rPr>
          <w:rFonts w:cs="Arial" w:hint="eastAsia"/>
          <w:sz w:val="20"/>
          <w:szCs w:val="20"/>
          <w:rtl/>
        </w:rPr>
        <w:t>سكان</w:t>
      </w:r>
      <w:r w:rsidRPr="00B676F0">
        <w:rPr>
          <w:rFonts w:cs="Arial"/>
          <w:sz w:val="20"/>
          <w:szCs w:val="20"/>
          <w:rtl/>
        </w:rPr>
        <w:t xml:space="preserve"> </w:t>
      </w:r>
      <w:r w:rsidRPr="00B676F0">
        <w:rPr>
          <w:rFonts w:cs="Arial" w:hint="eastAsia"/>
          <w:sz w:val="20"/>
          <w:szCs w:val="20"/>
          <w:rtl/>
        </w:rPr>
        <w:t>قطاع</w:t>
      </w:r>
      <w:r w:rsidRPr="00B676F0">
        <w:rPr>
          <w:rFonts w:cs="Arial"/>
          <w:sz w:val="20"/>
          <w:szCs w:val="20"/>
          <w:rtl/>
        </w:rPr>
        <w:t xml:space="preserve"> </w:t>
      </w:r>
      <w:r w:rsidRPr="00B676F0">
        <w:rPr>
          <w:rFonts w:cs="Arial" w:hint="eastAsia"/>
          <w:sz w:val="20"/>
          <w:szCs w:val="20"/>
          <w:rtl/>
        </w:rPr>
        <w:t>غزة</w:t>
      </w:r>
      <w:r w:rsidRPr="00B676F0">
        <w:rPr>
          <w:rFonts w:cs="Arial"/>
          <w:sz w:val="20"/>
          <w:szCs w:val="20"/>
          <w:rtl/>
        </w:rPr>
        <w:t xml:space="preserve"> </w:t>
      </w:r>
      <w:r w:rsidRPr="00B676F0">
        <w:rPr>
          <w:rFonts w:cs="Arial" w:hint="eastAsia"/>
          <w:sz w:val="20"/>
          <w:szCs w:val="20"/>
          <w:rtl/>
        </w:rPr>
        <w:t>لإقامة</w:t>
      </w:r>
      <w:r w:rsidRPr="00B676F0">
        <w:rPr>
          <w:rFonts w:cs="Arial"/>
          <w:sz w:val="20"/>
          <w:szCs w:val="20"/>
          <w:rtl/>
        </w:rPr>
        <w:t xml:space="preserve"> </w:t>
      </w:r>
      <w:r w:rsidRPr="00B676F0">
        <w:rPr>
          <w:rFonts w:cs="Arial" w:hint="eastAsia"/>
          <w:sz w:val="20"/>
          <w:szCs w:val="20"/>
          <w:rtl/>
        </w:rPr>
        <w:t>مشاريع</w:t>
      </w:r>
      <w:r w:rsidRPr="00B676F0">
        <w:rPr>
          <w:rFonts w:cs="Arial"/>
          <w:sz w:val="20"/>
          <w:szCs w:val="20"/>
          <w:rtl/>
        </w:rPr>
        <w:t xml:space="preserve"> </w:t>
      </w:r>
      <w:r w:rsidRPr="00B676F0">
        <w:rPr>
          <w:rFonts w:cs="Arial" w:hint="eastAsia"/>
          <w:sz w:val="20"/>
          <w:szCs w:val="20"/>
          <w:rtl/>
        </w:rPr>
        <w:t>جديدة</w:t>
      </w:r>
      <w:r w:rsidRPr="00B676F0">
        <w:rPr>
          <w:rFonts w:cs="Arial"/>
          <w:sz w:val="20"/>
          <w:szCs w:val="20"/>
          <w:rtl/>
        </w:rPr>
        <w:t xml:space="preserve"> </w:t>
      </w:r>
      <w:r w:rsidRPr="00B676F0">
        <w:rPr>
          <w:rFonts w:cs="Arial" w:hint="eastAsia"/>
          <w:sz w:val="20"/>
          <w:szCs w:val="20"/>
          <w:rtl/>
        </w:rPr>
        <w:t>وتطوير</w:t>
      </w:r>
      <w:r w:rsidRPr="00B676F0">
        <w:rPr>
          <w:rFonts w:cs="Arial"/>
          <w:sz w:val="20"/>
          <w:szCs w:val="20"/>
          <w:rtl/>
        </w:rPr>
        <w:t xml:space="preserve"> </w:t>
      </w:r>
      <w:r w:rsidRPr="00B676F0">
        <w:rPr>
          <w:rFonts w:cs="Arial" w:hint="eastAsia"/>
          <w:sz w:val="20"/>
          <w:szCs w:val="20"/>
          <w:rtl/>
        </w:rPr>
        <w:t>المشاريع</w:t>
      </w:r>
      <w:r w:rsidRPr="00B676F0">
        <w:rPr>
          <w:rFonts w:cs="Arial"/>
          <w:sz w:val="20"/>
          <w:szCs w:val="20"/>
          <w:rtl/>
        </w:rPr>
        <w:t xml:space="preserve"> </w:t>
      </w:r>
      <w:r w:rsidRPr="00B676F0">
        <w:rPr>
          <w:rFonts w:cs="Arial" w:hint="eastAsia"/>
          <w:sz w:val="20"/>
          <w:szCs w:val="20"/>
          <w:rtl/>
        </w:rPr>
        <w:t>القائمة</w:t>
      </w:r>
      <w:r w:rsidRPr="00B676F0">
        <w:rPr>
          <w:rFonts w:cs="Arial"/>
          <w:sz w:val="20"/>
          <w:szCs w:val="20"/>
          <w:rtl/>
        </w:rPr>
        <w:t xml:space="preserve"> </w:t>
      </w:r>
      <w:r w:rsidRPr="00B676F0">
        <w:rPr>
          <w:rFonts w:cs="Arial" w:hint="eastAsia"/>
          <w:sz w:val="20"/>
          <w:szCs w:val="20"/>
          <w:rtl/>
        </w:rPr>
        <w:t>والمدرة</w:t>
      </w:r>
      <w:r w:rsidRPr="00B676F0">
        <w:rPr>
          <w:rFonts w:cs="Arial"/>
          <w:sz w:val="20"/>
          <w:szCs w:val="20"/>
          <w:rtl/>
        </w:rPr>
        <w:t xml:space="preserve"> </w:t>
      </w:r>
      <w:r w:rsidRPr="00B676F0">
        <w:rPr>
          <w:rFonts w:cs="Arial" w:hint="eastAsia"/>
          <w:sz w:val="20"/>
          <w:szCs w:val="20"/>
          <w:rtl/>
        </w:rPr>
        <w:t>للدخل</w:t>
      </w:r>
      <w:r w:rsidRPr="00B676F0">
        <w:rPr>
          <w:rFonts w:hint="cs"/>
          <w:sz w:val="20"/>
          <w:szCs w:val="20"/>
          <w:rtl/>
        </w:rPr>
        <w:t xml:space="preserve"> ويشترط للسيدات أن يكون لديهن مشاريع </w:t>
      </w:r>
      <w:r w:rsidRPr="00B676F0">
        <w:rPr>
          <w:rFonts w:cs="Arial" w:hint="eastAsia"/>
          <w:sz w:val="20"/>
          <w:szCs w:val="20"/>
          <w:rtl/>
        </w:rPr>
        <w:t>خاصة</w:t>
      </w:r>
      <w:r w:rsidRPr="00B676F0">
        <w:rPr>
          <w:rFonts w:cs="Arial"/>
          <w:sz w:val="20"/>
          <w:szCs w:val="20"/>
          <w:rtl/>
        </w:rPr>
        <w:t xml:space="preserve"> </w:t>
      </w:r>
      <w:r w:rsidRPr="00B676F0">
        <w:rPr>
          <w:rFonts w:cs="Arial" w:hint="eastAsia"/>
          <w:sz w:val="20"/>
          <w:szCs w:val="20"/>
          <w:rtl/>
        </w:rPr>
        <w:t>بهن</w:t>
      </w:r>
      <w:r w:rsidRPr="00B676F0">
        <w:rPr>
          <w:rFonts w:cs="Arial"/>
          <w:sz w:val="20"/>
          <w:szCs w:val="20"/>
          <w:rtl/>
        </w:rPr>
        <w:t xml:space="preserve"> </w:t>
      </w:r>
      <w:r w:rsidRPr="00B676F0">
        <w:rPr>
          <w:rFonts w:cs="Arial" w:hint="eastAsia"/>
          <w:sz w:val="20"/>
          <w:szCs w:val="20"/>
          <w:rtl/>
        </w:rPr>
        <w:t>أو</w:t>
      </w:r>
      <w:r w:rsidRPr="00B676F0">
        <w:rPr>
          <w:rFonts w:cs="Arial"/>
          <w:sz w:val="20"/>
          <w:szCs w:val="20"/>
          <w:rtl/>
        </w:rPr>
        <w:t xml:space="preserve"> </w:t>
      </w:r>
      <w:r w:rsidRPr="00B676F0">
        <w:rPr>
          <w:rFonts w:cs="Arial" w:hint="eastAsia"/>
          <w:sz w:val="20"/>
          <w:szCs w:val="20"/>
          <w:rtl/>
        </w:rPr>
        <w:t>لديهن</w:t>
      </w:r>
      <w:r w:rsidRPr="00B676F0">
        <w:rPr>
          <w:rFonts w:cs="Arial"/>
          <w:sz w:val="20"/>
          <w:szCs w:val="20"/>
          <w:rtl/>
        </w:rPr>
        <w:t xml:space="preserve"> </w:t>
      </w:r>
      <w:r w:rsidRPr="00B676F0">
        <w:rPr>
          <w:rFonts w:cs="Arial" w:hint="eastAsia"/>
          <w:sz w:val="20"/>
          <w:szCs w:val="20"/>
          <w:rtl/>
        </w:rPr>
        <w:t>الرغبة</w:t>
      </w:r>
      <w:r w:rsidRPr="00B676F0">
        <w:rPr>
          <w:rFonts w:cs="Arial"/>
          <w:sz w:val="20"/>
          <w:szCs w:val="20"/>
          <w:rtl/>
        </w:rPr>
        <w:t xml:space="preserve"> </w:t>
      </w:r>
      <w:r w:rsidRPr="00B676F0">
        <w:rPr>
          <w:rFonts w:cs="Arial" w:hint="eastAsia"/>
          <w:sz w:val="20"/>
          <w:szCs w:val="20"/>
          <w:rtl/>
        </w:rPr>
        <w:t>في</w:t>
      </w:r>
      <w:r w:rsidRPr="00B676F0">
        <w:rPr>
          <w:rFonts w:cs="Arial"/>
          <w:sz w:val="20"/>
          <w:szCs w:val="20"/>
          <w:rtl/>
        </w:rPr>
        <w:t xml:space="preserve"> </w:t>
      </w:r>
      <w:r w:rsidRPr="00B676F0">
        <w:rPr>
          <w:rFonts w:cs="Arial" w:hint="eastAsia"/>
          <w:sz w:val="20"/>
          <w:szCs w:val="20"/>
          <w:rtl/>
        </w:rPr>
        <w:t>إقامة</w:t>
      </w:r>
      <w:r w:rsidRPr="00B676F0">
        <w:rPr>
          <w:rFonts w:cs="Arial"/>
          <w:sz w:val="20"/>
          <w:szCs w:val="20"/>
          <w:rtl/>
        </w:rPr>
        <w:t xml:space="preserve"> </w:t>
      </w:r>
      <w:r w:rsidRPr="00B676F0">
        <w:rPr>
          <w:rFonts w:cs="Arial" w:hint="eastAsia"/>
          <w:sz w:val="20"/>
          <w:szCs w:val="20"/>
          <w:rtl/>
        </w:rPr>
        <w:t>مشاريع</w:t>
      </w:r>
      <w:r w:rsidRPr="00B676F0">
        <w:rPr>
          <w:rFonts w:cs="Arial"/>
          <w:sz w:val="20"/>
          <w:szCs w:val="20"/>
          <w:rtl/>
        </w:rPr>
        <w:t xml:space="preserve"> </w:t>
      </w:r>
      <w:r w:rsidRPr="00B676F0">
        <w:rPr>
          <w:rFonts w:cs="Arial" w:hint="eastAsia"/>
          <w:sz w:val="20"/>
          <w:szCs w:val="20"/>
          <w:rtl/>
        </w:rPr>
        <w:t>مدرة</w:t>
      </w:r>
      <w:r w:rsidRPr="00B676F0">
        <w:rPr>
          <w:rFonts w:cs="Arial"/>
          <w:sz w:val="20"/>
          <w:szCs w:val="20"/>
          <w:rtl/>
        </w:rPr>
        <w:t xml:space="preserve"> </w:t>
      </w:r>
      <w:r w:rsidRPr="00B676F0">
        <w:rPr>
          <w:rFonts w:cs="Arial" w:hint="eastAsia"/>
          <w:sz w:val="20"/>
          <w:szCs w:val="20"/>
          <w:rtl/>
        </w:rPr>
        <w:t>للدخل،</w:t>
      </w:r>
      <w:r w:rsidRPr="00B676F0">
        <w:rPr>
          <w:rFonts w:cs="Arial"/>
          <w:sz w:val="20"/>
          <w:szCs w:val="20"/>
          <w:rtl/>
        </w:rPr>
        <w:t xml:space="preserve"> </w:t>
      </w:r>
      <w:r w:rsidRPr="00B676F0">
        <w:rPr>
          <w:rFonts w:cs="Arial" w:hint="cs"/>
          <w:sz w:val="20"/>
          <w:szCs w:val="20"/>
          <w:rtl/>
        </w:rPr>
        <w:t>وأن يكن من الفئة</w:t>
      </w:r>
      <w:r w:rsidRPr="00B676F0">
        <w:rPr>
          <w:rFonts w:cs="Arial"/>
          <w:sz w:val="20"/>
          <w:szCs w:val="20"/>
          <w:rtl/>
        </w:rPr>
        <w:t xml:space="preserve"> </w:t>
      </w:r>
      <w:r w:rsidRPr="00B676F0">
        <w:rPr>
          <w:rFonts w:cs="Arial" w:hint="eastAsia"/>
          <w:sz w:val="20"/>
          <w:szCs w:val="20"/>
          <w:rtl/>
        </w:rPr>
        <w:t>العمرية</w:t>
      </w:r>
      <w:r w:rsidRPr="00B676F0">
        <w:rPr>
          <w:rFonts w:cs="Arial"/>
          <w:sz w:val="20"/>
          <w:szCs w:val="20"/>
          <w:rtl/>
        </w:rPr>
        <w:t xml:space="preserve"> </w:t>
      </w:r>
      <w:r w:rsidRPr="00B676F0">
        <w:rPr>
          <w:rFonts w:cs="Arial" w:hint="eastAsia"/>
          <w:sz w:val="20"/>
          <w:szCs w:val="20"/>
          <w:rtl/>
        </w:rPr>
        <w:t>من</w:t>
      </w:r>
      <w:r w:rsidRPr="00B676F0">
        <w:rPr>
          <w:rFonts w:cs="Arial"/>
          <w:sz w:val="20"/>
          <w:szCs w:val="20"/>
          <w:rtl/>
        </w:rPr>
        <w:t xml:space="preserve"> 18</w:t>
      </w:r>
      <w:r w:rsidRPr="00B676F0">
        <w:rPr>
          <w:rFonts w:cs="Arial" w:hint="cs"/>
          <w:sz w:val="20"/>
          <w:szCs w:val="20"/>
          <w:rtl/>
        </w:rPr>
        <w:t xml:space="preserve"> حتى </w:t>
      </w:r>
      <w:r w:rsidRPr="00B676F0">
        <w:rPr>
          <w:rFonts w:cs="Arial"/>
          <w:sz w:val="20"/>
          <w:szCs w:val="20"/>
          <w:rtl/>
        </w:rPr>
        <w:t>55</w:t>
      </w:r>
      <w:r w:rsidRPr="00B676F0">
        <w:rPr>
          <w:rFonts w:cs="Arial" w:hint="cs"/>
          <w:sz w:val="20"/>
          <w:szCs w:val="20"/>
          <w:rtl/>
        </w:rPr>
        <w:t xml:space="preserve"> عاماً</w:t>
      </w:r>
      <w:r w:rsidRPr="00B676F0">
        <w:rPr>
          <w:rFonts w:cs="Arial" w:hint="eastAsia"/>
          <w:sz w:val="20"/>
          <w:szCs w:val="20"/>
          <w:rtl/>
        </w:rPr>
        <w:t>،</w:t>
      </w:r>
      <w:r w:rsidRPr="00B676F0">
        <w:rPr>
          <w:rFonts w:cs="Arial"/>
          <w:sz w:val="20"/>
          <w:szCs w:val="20"/>
          <w:rtl/>
        </w:rPr>
        <w:t xml:space="preserve"> </w:t>
      </w:r>
      <w:r w:rsidRPr="00B676F0">
        <w:rPr>
          <w:rFonts w:cs="Arial" w:hint="eastAsia"/>
          <w:sz w:val="20"/>
          <w:szCs w:val="20"/>
          <w:rtl/>
        </w:rPr>
        <w:t>بحيث</w:t>
      </w:r>
      <w:r w:rsidRPr="00B676F0">
        <w:rPr>
          <w:rFonts w:cs="Arial"/>
          <w:sz w:val="20"/>
          <w:szCs w:val="20"/>
          <w:rtl/>
        </w:rPr>
        <w:t xml:space="preserve"> </w:t>
      </w:r>
      <w:r w:rsidRPr="00B676F0">
        <w:rPr>
          <w:rFonts w:cs="Arial" w:hint="eastAsia"/>
          <w:sz w:val="20"/>
          <w:szCs w:val="20"/>
          <w:rtl/>
        </w:rPr>
        <w:t>يمتلكن</w:t>
      </w:r>
      <w:r w:rsidRPr="00B676F0">
        <w:rPr>
          <w:rFonts w:cs="Arial"/>
          <w:sz w:val="20"/>
          <w:szCs w:val="20"/>
          <w:rtl/>
        </w:rPr>
        <w:t xml:space="preserve"> </w:t>
      </w:r>
      <w:r w:rsidRPr="00B676F0">
        <w:rPr>
          <w:rFonts w:cs="Arial" w:hint="eastAsia"/>
          <w:sz w:val="20"/>
          <w:szCs w:val="20"/>
          <w:rtl/>
        </w:rPr>
        <w:t>الخبرة</w:t>
      </w:r>
      <w:r w:rsidRPr="00B676F0">
        <w:rPr>
          <w:rFonts w:cs="Arial"/>
          <w:sz w:val="20"/>
          <w:szCs w:val="20"/>
          <w:rtl/>
        </w:rPr>
        <w:t xml:space="preserve"> </w:t>
      </w:r>
      <w:r w:rsidRPr="00B676F0">
        <w:rPr>
          <w:rFonts w:cs="Arial" w:hint="eastAsia"/>
          <w:sz w:val="20"/>
          <w:szCs w:val="20"/>
          <w:rtl/>
        </w:rPr>
        <w:t>الكافية</w:t>
      </w:r>
      <w:r w:rsidRPr="00B676F0">
        <w:rPr>
          <w:rFonts w:cs="Arial"/>
          <w:sz w:val="20"/>
          <w:szCs w:val="20"/>
          <w:rtl/>
        </w:rPr>
        <w:t xml:space="preserve"> </w:t>
      </w:r>
      <w:r w:rsidRPr="00B676F0">
        <w:rPr>
          <w:rFonts w:cs="Arial" w:hint="eastAsia"/>
          <w:sz w:val="20"/>
          <w:szCs w:val="20"/>
          <w:rtl/>
        </w:rPr>
        <w:t>لإدارة</w:t>
      </w:r>
      <w:r w:rsidRPr="00B676F0">
        <w:rPr>
          <w:rFonts w:cs="Arial"/>
          <w:sz w:val="20"/>
          <w:szCs w:val="20"/>
          <w:rtl/>
        </w:rPr>
        <w:t xml:space="preserve"> </w:t>
      </w:r>
      <w:r w:rsidRPr="00B676F0">
        <w:rPr>
          <w:rFonts w:cs="Arial" w:hint="eastAsia"/>
          <w:sz w:val="20"/>
          <w:szCs w:val="20"/>
          <w:rtl/>
        </w:rPr>
        <w:t>تلك</w:t>
      </w:r>
      <w:r w:rsidRPr="00B676F0">
        <w:rPr>
          <w:rFonts w:cs="Arial"/>
          <w:sz w:val="20"/>
          <w:szCs w:val="20"/>
          <w:rtl/>
        </w:rPr>
        <w:t xml:space="preserve"> </w:t>
      </w:r>
      <w:r w:rsidRPr="00B676F0">
        <w:rPr>
          <w:rFonts w:cs="Arial" w:hint="eastAsia"/>
          <w:sz w:val="20"/>
          <w:szCs w:val="20"/>
          <w:rtl/>
        </w:rPr>
        <w:t>المشاريع</w:t>
      </w:r>
      <w:r w:rsidRPr="00B676F0">
        <w:rPr>
          <w:rFonts w:hint="cs"/>
          <w:sz w:val="20"/>
          <w:szCs w:val="20"/>
          <w:rtl/>
        </w:rPr>
        <w:t xml:space="preserve"> ويتم </w:t>
      </w:r>
      <w:r w:rsidRPr="00B676F0">
        <w:rPr>
          <w:rFonts w:cs="Arial" w:hint="eastAsia"/>
          <w:sz w:val="20"/>
          <w:szCs w:val="20"/>
          <w:rtl/>
        </w:rPr>
        <w:t>منح</w:t>
      </w:r>
      <w:r w:rsidRPr="00B676F0">
        <w:rPr>
          <w:rFonts w:cs="Arial"/>
          <w:sz w:val="20"/>
          <w:szCs w:val="20"/>
          <w:rtl/>
        </w:rPr>
        <w:t xml:space="preserve"> </w:t>
      </w:r>
      <w:r w:rsidRPr="00B676F0">
        <w:rPr>
          <w:rFonts w:cs="Arial" w:hint="eastAsia"/>
          <w:sz w:val="20"/>
          <w:szCs w:val="20"/>
          <w:rtl/>
        </w:rPr>
        <w:t>القروض</w:t>
      </w:r>
      <w:r w:rsidRPr="00B676F0">
        <w:rPr>
          <w:rFonts w:cs="Arial"/>
          <w:sz w:val="20"/>
          <w:szCs w:val="20"/>
          <w:rtl/>
        </w:rPr>
        <w:t xml:space="preserve"> </w:t>
      </w:r>
      <w:r w:rsidRPr="00B676F0">
        <w:rPr>
          <w:rFonts w:cs="Arial" w:hint="eastAsia"/>
          <w:sz w:val="20"/>
          <w:szCs w:val="20"/>
          <w:rtl/>
        </w:rPr>
        <w:t>لكافة</w:t>
      </w:r>
      <w:r w:rsidRPr="00B676F0">
        <w:rPr>
          <w:rFonts w:cs="Arial"/>
          <w:sz w:val="20"/>
          <w:szCs w:val="20"/>
          <w:rtl/>
        </w:rPr>
        <w:t xml:space="preserve"> </w:t>
      </w:r>
      <w:r w:rsidRPr="00B676F0">
        <w:rPr>
          <w:rFonts w:cs="Arial" w:hint="eastAsia"/>
          <w:sz w:val="20"/>
          <w:szCs w:val="20"/>
          <w:rtl/>
        </w:rPr>
        <w:t>القطاعات</w:t>
      </w:r>
      <w:r w:rsidRPr="00B676F0">
        <w:rPr>
          <w:rFonts w:cs="Arial"/>
          <w:sz w:val="20"/>
          <w:szCs w:val="20"/>
          <w:rtl/>
        </w:rPr>
        <w:t xml:space="preserve"> </w:t>
      </w:r>
      <w:r w:rsidRPr="00B676F0">
        <w:rPr>
          <w:rFonts w:cs="Arial" w:hint="eastAsia"/>
          <w:sz w:val="20"/>
          <w:szCs w:val="20"/>
          <w:rtl/>
        </w:rPr>
        <w:t>الاقتصادية</w:t>
      </w:r>
      <w:r w:rsidRPr="00B676F0">
        <w:rPr>
          <w:rFonts w:cs="Arial"/>
          <w:sz w:val="20"/>
          <w:szCs w:val="20"/>
          <w:rtl/>
        </w:rPr>
        <w:t xml:space="preserve"> </w:t>
      </w:r>
      <w:r w:rsidRPr="00B676F0">
        <w:rPr>
          <w:rFonts w:cs="Arial" w:hint="cs"/>
          <w:sz w:val="20"/>
          <w:szCs w:val="20"/>
          <w:rtl/>
        </w:rPr>
        <w:t>ال</w:t>
      </w:r>
      <w:r w:rsidRPr="00B676F0">
        <w:rPr>
          <w:rFonts w:cs="Arial" w:hint="eastAsia"/>
          <w:sz w:val="20"/>
          <w:szCs w:val="20"/>
          <w:rtl/>
        </w:rPr>
        <w:t>تجاري</w:t>
      </w:r>
      <w:r w:rsidRPr="00B676F0">
        <w:rPr>
          <w:rFonts w:cs="Arial" w:hint="cs"/>
          <w:sz w:val="20"/>
          <w:szCs w:val="20"/>
          <w:rtl/>
        </w:rPr>
        <w:t>ة</w:t>
      </w:r>
      <w:r w:rsidRPr="00B676F0">
        <w:rPr>
          <w:rFonts w:cs="Arial"/>
          <w:sz w:val="20"/>
          <w:szCs w:val="20"/>
          <w:rtl/>
        </w:rPr>
        <w:t xml:space="preserve"> </w:t>
      </w:r>
      <w:r w:rsidRPr="00B676F0">
        <w:rPr>
          <w:rFonts w:cs="Arial" w:hint="cs"/>
          <w:sz w:val="20"/>
          <w:szCs w:val="20"/>
          <w:rtl/>
        </w:rPr>
        <w:t>وال</w:t>
      </w:r>
      <w:r w:rsidRPr="00B676F0">
        <w:rPr>
          <w:rFonts w:cs="Arial" w:hint="eastAsia"/>
          <w:sz w:val="20"/>
          <w:szCs w:val="20"/>
          <w:rtl/>
        </w:rPr>
        <w:t>زراعي</w:t>
      </w:r>
      <w:r w:rsidRPr="00B676F0">
        <w:rPr>
          <w:rFonts w:cs="Arial" w:hint="cs"/>
          <w:sz w:val="20"/>
          <w:szCs w:val="20"/>
          <w:rtl/>
        </w:rPr>
        <w:t xml:space="preserve">ة والخدماتية. ويقدم البرنامج </w:t>
      </w:r>
      <w:r w:rsidRPr="00B676F0">
        <w:rPr>
          <w:rFonts w:cs="Arial" w:hint="eastAsia"/>
          <w:sz w:val="20"/>
          <w:szCs w:val="20"/>
          <w:rtl/>
        </w:rPr>
        <w:t>قروض</w:t>
      </w:r>
      <w:r w:rsidRPr="00B676F0">
        <w:rPr>
          <w:rFonts w:cs="Arial" w:hint="cs"/>
          <w:sz w:val="20"/>
          <w:szCs w:val="20"/>
          <w:rtl/>
        </w:rPr>
        <w:t>اً</w:t>
      </w:r>
      <w:r w:rsidRPr="00B676F0">
        <w:rPr>
          <w:rFonts w:cs="Arial"/>
          <w:sz w:val="20"/>
          <w:szCs w:val="20"/>
          <w:rtl/>
        </w:rPr>
        <w:t xml:space="preserve"> </w:t>
      </w:r>
      <w:r w:rsidRPr="00B676F0">
        <w:rPr>
          <w:rFonts w:cs="Arial" w:hint="eastAsia"/>
          <w:sz w:val="20"/>
          <w:szCs w:val="20"/>
          <w:rtl/>
        </w:rPr>
        <w:t>فردية</w:t>
      </w:r>
      <w:r w:rsidRPr="00B676F0">
        <w:rPr>
          <w:rFonts w:cs="Arial"/>
          <w:sz w:val="20"/>
          <w:szCs w:val="20"/>
          <w:rtl/>
        </w:rPr>
        <w:t xml:space="preserve"> </w:t>
      </w:r>
      <w:r w:rsidRPr="00B676F0">
        <w:rPr>
          <w:rFonts w:cs="Arial" w:hint="eastAsia"/>
          <w:sz w:val="20"/>
          <w:szCs w:val="20"/>
          <w:rtl/>
        </w:rPr>
        <w:t>صغيرة</w:t>
      </w:r>
      <w:r w:rsidRPr="00B676F0">
        <w:rPr>
          <w:rFonts w:cs="Arial"/>
          <w:sz w:val="20"/>
          <w:szCs w:val="20"/>
          <w:rtl/>
        </w:rPr>
        <w:t xml:space="preserve"> </w:t>
      </w:r>
      <w:r w:rsidRPr="00B676F0">
        <w:rPr>
          <w:rFonts w:cs="Arial" w:hint="cs"/>
          <w:sz w:val="20"/>
          <w:szCs w:val="20"/>
          <w:rtl/>
        </w:rPr>
        <w:t>تبدأ من 1000$</w:t>
      </w:r>
      <w:r w:rsidRPr="00B676F0">
        <w:rPr>
          <w:rFonts w:cs="Arial"/>
          <w:sz w:val="20"/>
          <w:szCs w:val="20"/>
          <w:rtl/>
        </w:rPr>
        <w:t xml:space="preserve"> </w:t>
      </w:r>
      <w:r w:rsidRPr="00B676F0">
        <w:rPr>
          <w:rFonts w:cs="Arial" w:hint="cs"/>
          <w:sz w:val="20"/>
          <w:szCs w:val="20"/>
          <w:rtl/>
        </w:rPr>
        <w:t>حتى 5000$.</w:t>
      </w:r>
    </w:p>
    <w:p w:rsidR="00731707" w:rsidRDefault="007767C9" w:rsidP="00731707">
      <w:pPr>
        <w:bidi/>
        <w:jc w:val="both"/>
        <w:rPr>
          <w:rtl/>
        </w:rPr>
      </w:pPr>
      <w:r w:rsidRPr="00B676F0">
        <w:rPr>
          <w:rFonts w:cs="Arial"/>
          <w:noProof/>
          <w:sz w:val="20"/>
          <w:szCs w:val="20"/>
        </w:rPr>
        <mc:AlternateContent>
          <mc:Choice Requires="wps">
            <w:drawing>
              <wp:anchor distT="182880" distB="182880" distL="182880" distR="182880" simplePos="0" relativeHeight="251699200" behindDoc="0" locked="0" layoutInCell="1" allowOverlap="1" wp14:anchorId="292BEE5C" wp14:editId="1563FBE4">
                <wp:simplePos x="0" y="0"/>
                <wp:positionH relativeFrom="margin">
                  <wp:posOffset>-125565</wp:posOffset>
                </wp:positionH>
                <wp:positionV relativeFrom="margin">
                  <wp:posOffset>1739999</wp:posOffset>
                </wp:positionV>
                <wp:extent cx="2971800" cy="1764792"/>
                <wp:effectExtent l="0" t="0" r="0" b="1905"/>
                <wp:wrapSquare wrapText="bothSides"/>
                <wp:docPr id="97" name="Snip Single Corner Rectangle 97"/>
                <wp:cNvGraphicFramePr/>
                <a:graphic xmlns:a="http://schemas.openxmlformats.org/drawingml/2006/main">
                  <a:graphicData uri="http://schemas.microsoft.com/office/word/2010/wordprocessingShape">
                    <wps:wsp>
                      <wps:cNvSpPr/>
                      <wps:spPr>
                        <a:xfrm>
                          <a:off x="0" y="0"/>
                          <a:ext cx="2971800" cy="1764792"/>
                        </a:xfrm>
                        <a:prstGeom prst="snip1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rsidR="00731707" w:rsidRPr="00731707" w:rsidRDefault="00731707" w:rsidP="00731707">
                            <w:pPr>
                              <w:bidi/>
                              <w:jc w:val="both"/>
                              <w:rPr>
                                <w:sz w:val="24"/>
                                <w:szCs w:val="24"/>
                              </w:rPr>
                            </w:pPr>
                            <w:r w:rsidRPr="00731707">
                              <w:rPr>
                                <w:rFonts w:cs="Arial" w:hint="eastAsia"/>
                                <w:sz w:val="24"/>
                                <w:szCs w:val="24"/>
                                <w:rtl/>
                              </w:rPr>
                              <w:t>يهدف</w:t>
                            </w:r>
                            <w:r w:rsidRPr="00731707">
                              <w:rPr>
                                <w:rFonts w:cs="Arial"/>
                                <w:sz w:val="24"/>
                                <w:szCs w:val="24"/>
                                <w:rtl/>
                              </w:rPr>
                              <w:t xml:space="preserve"> </w:t>
                            </w:r>
                            <w:r w:rsidRPr="00731707">
                              <w:rPr>
                                <w:rFonts w:cs="Arial" w:hint="eastAsia"/>
                                <w:sz w:val="24"/>
                                <w:szCs w:val="24"/>
                                <w:rtl/>
                              </w:rPr>
                              <w:t>برنامج</w:t>
                            </w:r>
                            <w:r w:rsidRPr="00731707">
                              <w:rPr>
                                <w:rFonts w:cs="Arial"/>
                                <w:sz w:val="24"/>
                                <w:szCs w:val="24"/>
                                <w:rtl/>
                              </w:rPr>
                              <w:t xml:space="preserve"> </w:t>
                            </w:r>
                            <w:r w:rsidRPr="00731707">
                              <w:rPr>
                                <w:rFonts w:cs="Arial" w:hint="eastAsia"/>
                                <w:sz w:val="24"/>
                                <w:szCs w:val="24"/>
                                <w:rtl/>
                              </w:rPr>
                              <w:t>غزة</w:t>
                            </w:r>
                            <w:r w:rsidRPr="00731707">
                              <w:rPr>
                                <w:rFonts w:cs="Arial"/>
                                <w:sz w:val="24"/>
                                <w:szCs w:val="24"/>
                                <w:rtl/>
                              </w:rPr>
                              <w:t xml:space="preserve"> </w:t>
                            </w:r>
                            <w:r w:rsidRPr="00731707">
                              <w:rPr>
                                <w:rFonts w:cs="Arial" w:hint="eastAsia"/>
                                <w:sz w:val="24"/>
                                <w:szCs w:val="24"/>
                                <w:rtl/>
                              </w:rPr>
                              <w:t>للإقراض</w:t>
                            </w:r>
                            <w:r w:rsidRPr="00731707">
                              <w:rPr>
                                <w:rFonts w:cs="Arial"/>
                                <w:sz w:val="24"/>
                                <w:szCs w:val="24"/>
                                <w:rtl/>
                              </w:rPr>
                              <w:t xml:space="preserve"> </w:t>
                            </w:r>
                            <w:r w:rsidRPr="00731707">
                              <w:rPr>
                                <w:rFonts w:cs="Arial" w:hint="eastAsia"/>
                                <w:sz w:val="24"/>
                                <w:szCs w:val="24"/>
                                <w:rtl/>
                              </w:rPr>
                              <w:t>النسائي</w:t>
                            </w:r>
                            <w:r w:rsidRPr="00731707">
                              <w:rPr>
                                <w:rFonts w:cs="Arial"/>
                                <w:sz w:val="24"/>
                                <w:szCs w:val="24"/>
                                <w:rtl/>
                              </w:rPr>
                              <w:t xml:space="preserve"> </w:t>
                            </w:r>
                            <w:r w:rsidRPr="00731707">
                              <w:rPr>
                                <w:rFonts w:cs="Arial" w:hint="eastAsia"/>
                                <w:sz w:val="24"/>
                                <w:szCs w:val="24"/>
                                <w:rtl/>
                              </w:rPr>
                              <w:t>إلى</w:t>
                            </w:r>
                            <w:r w:rsidRPr="00731707">
                              <w:rPr>
                                <w:rFonts w:cs="Arial"/>
                                <w:sz w:val="24"/>
                                <w:szCs w:val="24"/>
                                <w:rtl/>
                              </w:rPr>
                              <w:t xml:space="preserve"> </w:t>
                            </w:r>
                            <w:r w:rsidRPr="00731707">
                              <w:rPr>
                                <w:rFonts w:cs="Arial" w:hint="eastAsia"/>
                                <w:sz w:val="24"/>
                                <w:szCs w:val="24"/>
                                <w:rtl/>
                              </w:rPr>
                              <w:t>تعزيز</w:t>
                            </w:r>
                            <w:r w:rsidRPr="00731707">
                              <w:rPr>
                                <w:rFonts w:cs="Arial"/>
                                <w:sz w:val="24"/>
                                <w:szCs w:val="24"/>
                                <w:rtl/>
                              </w:rPr>
                              <w:t xml:space="preserve"> </w:t>
                            </w:r>
                            <w:r w:rsidRPr="00731707">
                              <w:rPr>
                                <w:rFonts w:cs="Arial" w:hint="eastAsia"/>
                                <w:sz w:val="24"/>
                                <w:szCs w:val="24"/>
                                <w:rtl/>
                              </w:rPr>
                              <w:t>مكانة</w:t>
                            </w:r>
                            <w:r w:rsidRPr="00731707">
                              <w:rPr>
                                <w:rFonts w:cs="Arial"/>
                                <w:sz w:val="24"/>
                                <w:szCs w:val="24"/>
                                <w:rtl/>
                              </w:rPr>
                              <w:t xml:space="preserve"> </w:t>
                            </w:r>
                            <w:r w:rsidRPr="00731707">
                              <w:rPr>
                                <w:rFonts w:cs="Arial" w:hint="eastAsia"/>
                                <w:sz w:val="24"/>
                                <w:szCs w:val="24"/>
                                <w:rtl/>
                              </w:rPr>
                              <w:t>المرأة</w:t>
                            </w:r>
                            <w:r w:rsidRPr="00731707">
                              <w:rPr>
                                <w:rFonts w:cs="Arial"/>
                                <w:sz w:val="24"/>
                                <w:szCs w:val="24"/>
                                <w:rtl/>
                              </w:rPr>
                              <w:t xml:space="preserve"> </w:t>
                            </w:r>
                            <w:r w:rsidRPr="00731707">
                              <w:rPr>
                                <w:rFonts w:cs="Arial" w:hint="eastAsia"/>
                                <w:sz w:val="24"/>
                                <w:szCs w:val="24"/>
                                <w:rtl/>
                              </w:rPr>
                              <w:t>الفلسطينية</w:t>
                            </w:r>
                            <w:r w:rsidRPr="00731707">
                              <w:rPr>
                                <w:rFonts w:cs="Arial"/>
                                <w:sz w:val="24"/>
                                <w:szCs w:val="24"/>
                                <w:rtl/>
                              </w:rPr>
                              <w:t xml:space="preserve"> </w:t>
                            </w:r>
                            <w:r w:rsidRPr="00731707">
                              <w:rPr>
                                <w:rFonts w:cs="Arial" w:hint="eastAsia"/>
                                <w:sz w:val="24"/>
                                <w:szCs w:val="24"/>
                                <w:rtl/>
                              </w:rPr>
                              <w:t>لتلعب</w:t>
                            </w:r>
                            <w:r w:rsidRPr="00731707">
                              <w:rPr>
                                <w:rFonts w:cs="Arial"/>
                                <w:sz w:val="24"/>
                                <w:szCs w:val="24"/>
                                <w:rtl/>
                              </w:rPr>
                              <w:t xml:space="preserve"> </w:t>
                            </w:r>
                            <w:r w:rsidRPr="00731707">
                              <w:rPr>
                                <w:rFonts w:cs="Arial" w:hint="eastAsia"/>
                                <w:sz w:val="24"/>
                                <w:szCs w:val="24"/>
                                <w:rtl/>
                              </w:rPr>
                              <w:t>دورا</w:t>
                            </w:r>
                            <w:r w:rsidRPr="00731707">
                              <w:rPr>
                                <w:rFonts w:cs="Arial"/>
                                <w:sz w:val="24"/>
                                <w:szCs w:val="24"/>
                                <w:rtl/>
                              </w:rPr>
                              <w:t xml:space="preserve"> </w:t>
                            </w:r>
                            <w:r w:rsidRPr="00731707">
                              <w:rPr>
                                <w:rFonts w:cs="Arial" w:hint="eastAsia"/>
                                <w:sz w:val="24"/>
                                <w:szCs w:val="24"/>
                                <w:rtl/>
                              </w:rPr>
                              <w:t>فاعلا</w:t>
                            </w:r>
                            <w:r w:rsidRPr="00731707">
                              <w:rPr>
                                <w:rFonts w:cs="Arial"/>
                                <w:sz w:val="24"/>
                                <w:szCs w:val="24"/>
                                <w:rtl/>
                              </w:rPr>
                              <w:t xml:space="preserve"> </w:t>
                            </w:r>
                            <w:r w:rsidRPr="00731707">
                              <w:rPr>
                                <w:rFonts w:cs="Arial" w:hint="eastAsia"/>
                                <w:sz w:val="24"/>
                                <w:szCs w:val="24"/>
                                <w:rtl/>
                              </w:rPr>
                              <w:t>في</w:t>
                            </w:r>
                            <w:r w:rsidRPr="00731707">
                              <w:rPr>
                                <w:rFonts w:cs="Arial"/>
                                <w:sz w:val="24"/>
                                <w:szCs w:val="24"/>
                                <w:rtl/>
                              </w:rPr>
                              <w:t xml:space="preserve"> </w:t>
                            </w:r>
                            <w:r w:rsidRPr="00731707">
                              <w:rPr>
                                <w:rFonts w:cs="Arial" w:hint="eastAsia"/>
                                <w:sz w:val="24"/>
                                <w:szCs w:val="24"/>
                                <w:rtl/>
                              </w:rPr>
                              <w:t>تحقيق</w:t>
                            </w:r>
                            <w:r w:rsidRPr="00731707">
                              <w:rPr>
                                <w:rFonts w:cs="Arial"/>
                                <w:sz w:val="24"/>
                                <w:szCs w:val="24"/>
                                <w:rtl/>
                              </w:rPr>
                              <w:t xml:space="preserve"> </w:t>
                            </w:r>
                            <w:r w:rsidRPr="00731707">
                              <w:rPr>
                                <w:rFonts w:cs="Arial" w:hint="eastAsia"/>
                                <w:sz w:val="24"/>
                                <w:szCs w:val="24"/>
                                <w:rtl/>
                              </w:rPr>
                              <w:t>التنمية</w:t>
                            </w:r>
                            <w:r w:rsidRPr="00731707">
                              <w:rPr>
                                <w:rFonts w:cs="Arial"/>
                                <w:sz w:val="24"/>
                                <w:szCs w:val="24"/>
                                <w:rtl/>
                              </w:rPr>
                              <w:t xml:space="preserve"> </w:t>
                            </w:r>
                            <w:r w:rsidRPr="00731707">
                              <w:rPr>
                                <w:rFonts w:cs="Arial" w:hint="eastAsia"/>
                                <w:sz w:val="24"/>
                                <w:szCs w:val="24"/>
                                <w:rtl/>
                              </w:rPr>
                              <w:t>الاقتصادية</w:t>
                            </w:r>
                            <w:r w:rsidRPr="00731707">
                              <w:rPr>
                                <w:rFonts w:cs="Arial"/>
                                <w:sz w:val="24"/>
                                <w:szCs w:val="24"/>
                                <w:rtl/>
                              </w:rPr>
                              <w:t xml:space="preserve"> </w:t>
                            </w:r>
                            <w:r w:rsidRPr="00731707">
                              <w:rPr>
                                <w:rFonts w:cs="Arial" w:hint="eastAsia"/>
                                <w:sz w:val="24"/>
                                <w:szCs w:val="24"/>
                                <w:rtl/>
                              </w:rPr>
                              <w:t>والاجتماعية</w:t>
                            </w:r>
                            <w:r w:rsidRPr="00731707">
                              <w:rPr>
                                <w:rFonts w:cs="Arial"/>
                                <w:sz w:val="24"/>
                                <w:szCs w:val="24"/>
                                <w:rtl/>
                              </w:rPr>
                              <w:t xml:space="preserve"> </w:t>
                            </w:r>
                            <w:r w:rsidRPr="00731707">
                              <w:rPr>
                                <w:rFonts w:cs="Arial" w:hint="eastAsia"/>
                                <w:sz w:val="24"/>
                                <w:szCs w:val="24"/>
                                <w:rtl/>
                              </w:rPr>
                              <w:t>المستدامة</w:t>
                            </w:r>
                            <w:r w:rsidRPr="00731707">
                              <w:rPr>
                                <w:rFonts w:cs="Arial"/>
                                <w:sz w:val="24"/>
                                <w:szCs w:val="24"/>
                                <w:rtl/>
                              </w:rPr>
                              <w:t xml:space="preserve"> </w:t>
                            </w:r>
                            <w:r w:rsidRPr="00731707">
                              <w:rPr>
                                <w:rFonts w:cs="Arial" w:hint="eastAsia"/>
                                <w:sz w:val="24"/>
                                <w:szCs w:val="24"/>
                                <w:rtl/>
                              </w:rPr>
                              <w:t>في</w:t>
                            </w:r>
                            <w:r w:rsidRPr="00731707">
                              <w:rPr>
                                <w:rFonts w:cs="Arial"/>
                                <w:sz w:val="24"/>
                                <w:szCs w:val="24"/>
                                <w:rtl/>
                              </w:rPr>
                              <w:t xml:space="preserve"> </w:t>
                            </w:r>
                            <w:r w:rsidRPr="00731707">
                              <w:rPr>
                                <w:rFonts w:cs="Arial" w:hint="eastAsia"/>
                                <w:sz w:val="24"/>
                                <w:szCs w:val="24"/>
                                <w:rtl/>
                              </w:rPr>
                              <w:t>فلسطين</w:t>
                            </w:r>
                            <w:r w:rsidRPr="00731707">
                              <w:rPr>
                                <w:rFonts w:cs="Arial"/>
                                <w:sz w:val="24"/>
                                <w:szCs w:val="24"/>
                                <w:rtl/>
                              </w:rPr>
                              <w:t xml:space="preserve"> </w:t>
                            </w:r>
                            <w:r w:rsidRPr="00731707">
                              <w:rPr>
                                <w:rFonts w:cs="Arial" w:hint="eastAsia"/>
                                <w:sz w:val="24"/>
                                <w:szCs w:val="24"/>
                                <w:rtl/>
                              </w:rPr>
                              <w:t>من</w:t>
                            </w:r>
                            <w:r w:rsidRPr="00731707">
                              <w:rPr>
                                <w:rFonts w:cs="Arial"/>
                                <w:sz w:val="24"/>
                                <w:szCs w:val="24"/>
                                <w:rtl/>
                              </w:rPr>
                              <w:t xml:space="preserve"> </w:t>
                            </w:r>
                            <w:r w:rsidRPr="00731707">
                              <w:rPr>
                                <w:rFonts w:cs="Arial" w:hint="eastAsia"/>
                                <w:sz w:val="24"/>
                                <w:szCs w:val="24"/>
                                <w:rtl/>
                              </w:rPr>
                              <w:t>خلال</w:t>
                            </w:r>
                            <w:r w:rsidRPr="00731707">
                              <w:rPr>
                                <w:rFonts w:cs="Arial"/>
                                <w:sz w:val="24"/>
                                <w:szCs w:val="24"/>
                                <w:rtl/>
                              </w:rPr>
                              <w:t xml:space="preserve"> </w:t>
                            </w:r>
                            <w:r w:rsidRPr="00731707">
                              <w:rPr>
                                <w:rFonts w:cs="Arial" w:hint="eastAsia"/>
                                <w:sz w:val="24"/>
                                <w:szCs w:val="24"/>
                                <w:rtl/>
                              </w:rPr>
                              <w:t>تمويل</w:t>
                            </w:r>
                            <w:r w:rsidRPr="00731707">
                              <w:rPr>
                                <w:rFonts w:cs="Arial"/>
                                <w:sz w:val="24"/>
                                <w:szCs w:val="24"/>
                                <w:rtl/>
                              </w:rPr>
                              <w:t xml:space="preserve"> </w:t>
                            </w:r>
                            <w:r w:rsidRPr="00731707">
                              <w:rPr>
                                <w:rFonts w:cs="Arial" w:hint="eastAsia"/>
                                <w:sz w:val="24"/>
                                <w:szCs w:val="24"/>
                                <w:rtl/>
                              </w:rPr>
                              <w:t>المشاريع</w:t>
                            </w:r>
                            <w:r w:rsidRPr="00731707">
                              <w:rPr>
                                <w:rFonts w:cs="Arial"/>
                                <w:sz w:val="24"/>
                                <w:szCs w:val="24"/>
                                <w:rtl/>
                              </w:rPr>
                              <w:t xml:space="preserve"> </w:t>
                            </w:r>
                            <w:r w:rsidRPr="00731707">
                              <w:rPr>
                                <w:rFonts w:cs="Arial" w:hint="eastAsia"/>
                                <w:sz w:val="24"/>
                                <w:szCs w:val="24"/>
                                <w:rtl/>
                              </w:rPr>
                              <w:t>الصغيرة</w:t>
                            </w:r>
                            <w:r w:rsidRPr="00731707">
                              <w:rPr>
                                <w:rFonts w:cs="Arial"/>
                                <w:sz w:val="24"/>
                                <w:szCs w:val="24"/>
                                <w:rtl/>
                              </w:rPr>
                              <w:t xml:space="preserve"> </w:t>
                            </w:r>
                            <w:r w:rsidRPr="00731707">
                              <w:rPr>
                                <w:rFonts w:cs="Arial" w:hint="eastAsia"/>
                                <w:sz w:val="24"/>
                                <w:szCs w:val="24"/>
                                <w:rtl/>
                              </w:rPr>
                              <w:t>المدرة</w:t>
                            </w:r>
                            <w:r w:rsidRPr="00731707">
                              <w:rPr>
                                <w:rFonts w:cs="Arial"/>
                                <w:sz w:val="24"/>
                                <w:szCs w:val="24"/>
                                <w:rtl/>
                              </w:rPr>
                              <w:t xml:space="preserve"> </w:t>
                            </w:r>
                            <w:r w:rsidRPr="00731707">
                              <w:rPr>
                                <w:rFonts w:cs="Arial" w:hint="eastAsia"/>
                                <w:sz w:val="24"/>
                                <w:szCs w:val="24"/>
                                <w:rtl/>
                              </w:rPr>
                              <w:t>للدخل</w:t>
                            </w:r>
                            <w:r w:rsidRPr="00731707">
                              <w:rPr>
                                <w:rFonts w:cs="Arial"/>
                                <w:sz w:val="24"/>
                                <w:szCs w:val="24"/>
                                <w:rtl/>
                              </w:rPr>
                              <w:t xml:space="preserve"> </w:t>
                            </w:r>
                            <w:r w:rsidRPr="00731707">
                              <w:rPr>
                                <w:rFonts w:cs="Arial" w:hint="eastAsia"/>
                                <w:sz w:val="24"/>
                                <w:szCs w:val="24"/>
                                <w:rtl/>
                              </w:rPr>
                              <w:t>بما</w:t>
                            </w:r>
                            <w:r w:rsidRPr="00731707">
                              <w:rPr>
                                <w:rFonts w:cs="Arial"/>
                                <w:sz w:val="24"/>
                                <w:szCs w:val="24"/>
                                <w:rtl/>
                              </w:rPr>
                              <w:t xml:space="preserve"> </w:t>
                            </w:r>
                            <w:r w:rsidRPr="00731707">
                              <w:rPr>
                                <w:rFonts w:cs="Arial" w:hint="eastAsia"/>
                                <w:sz w:val="24"/>
                                <w:szCs w:val="24"/>
                                <w:rtl/>
                              </w:rPr>
                              <w:t>يتوافق</w:t>
                            </w:r>
                            <w:r w:rsidRPr="00731707">
                              <w:rPr>
                                <w:rFonts w:cs="Arial"/>
                                <w:sz w:val="24"/>
                                <w:szCs w:val="24"/>
                                <w:rtl/>
                              </w:rPr>
                              <w:t xml:space="preserve"> </w:t>
                            </w:r>
                            <w:r w:rsidRPr="00731707">
                              <w:rPr>
                                <w:rFonts w:cs="Arial" w:hint="eastAsia"/>
                                <w:sz w:val="24"/>
                                <w:szCs w:val="24"/>
                                <w:rtl/>
                              </w:rPr>
                              <w:t>مع</w:t>
                            </w:r>
                            <w:r w:rsidRPr="00731707">
                              <w:rPr>
                                <w:rFonts w:cs="Arial"/>
                                <w:sz w:val="24"/>
                                <w:szCs w:val="24"/>
                                <w:rtl/>
                              </w:rPr>
                              <w:t xml:space="preserve"> </w:t>
                            </w:r>
                            <w:r w:rsidRPr="00731707">
                              <w:rPr>
                                <w:rFonts w:cs="Arial" w:hint="eastAsia"/>
                                <w:sz w:val="24"/>
                                <w:szCs w:val="24"/>
                                <w:rtl/>
                              </w:rPr>
                              <w:t>متطلبات</w:t>
                            </w:r>
                            <w:r w:rsidRPr="00731707">
                              <w:rPr>
                                <w:rFonts w:cs="Arial"/>
                                <w:sz w:val="24"/>
                                <w:szCs w:val="24"/>
                                <w:rtl/>
                              </w:rPr>
                              <w:t xml:space="preserve"> </w:t>
                            </w:r>
                            <w:r w:rsidRPr="00731707">
                              <w:rPr>
                                <w:rFonts w:cs="Arial" w:hint="eastAsia"/>
                                <w:sz w:val="24"/>
                                <w:szCs w:val="24"/>
                                <w:rtl/>
                              </w:rPr>
                              <w:t>العملية</w:t>
                            </w:r>
                            <w:r w:rsidRPr="00731707">
                              <w:rPr>
                                <w:rFonts w:cs="Arial"/>
                                <w:sz w:val="24"/>
                                <w:szCs w:val="24"/>
                                <w:rtl/>
                              </w:rPr>
                              <w:t xml:space="preserve"> </w:t>
                            </w:r>
                            <w:r w:rsidRPr="00731707">
                              <w:rPr>
                                <w:rFonts w:cs="Arial" w:hint="eastAsia"/>
                                <w:sz w:val="24"/>
                                <w:szCs w:val="24"/>
                                <w:rtl/>
                              </w:rPr>
                              <w:t>التنموية</w:t>
                            </w:r>
                            <w:r w:rsidRPr="00731707">
                              <w:rPr>
                                <w:rFonts w:cs="Arial"/>
                                <w:sz w:val="24"/>
                                <w:szCs w:val="24"/>
                                <w:rtl/>
                              </w:rPr>
                              <w:t xml:space="preserve"> </w:t>
                            </w:r>
                            <w:r w:rsidRPr="00731707">
                              <w:rPr>
                                <w:rFonts w:cs="Arial" w:hint="eastAsia"/>
                                <w:sz w:val="24"/>
                                <w:szCs w:val="24"/>
                                <w:rtl/>
                              </w:rPr>
                              <w:t>واحتياجات</w:t>
                            </w:r>
                            <w:r w:rsidRPr="00731707">
                              <w:rPr>
                                <w:rFonts w:cs="Arial"/>
                                <w:sz w:val="24"/>
                                <w:szCs w:val="24"/>
                                <w:rtl/>
                              </w:rPr>
                              <w:t xml:space="preserve"> </w:t>
                            </w:r>
                            <w:r w:rsidRPr="00731707">
                              <w:rPr>
                                <w:rFonts w:cs="Arial" w:hint="eastAsia"/>
                                <w:sz w:val="24"/>
                                <w:szCs w:val="24"/>
                                <w:rtl/>
                              </w:rPr>
                              <w:t>السوق</w:t>
                            </w:r>
                            <w:r w:rsidRPr="00731707">
                              <w:rPr>
                                <w:rFonts w:cs="Arial"/>
                                <w:sz w:val="24"/>
                                <w:szCs w:val="24"/>
                                <w:rtl/>
                              </w:rPr>
                              <w:t xml:space="preserve"> </w:t>
                            </w:r>
                            <w:r w:rsidRPr="00731707">
                              <w:rPr>
                                <w:rFonts w:cs="Arial" w:hint="eastAsia"/>
                                <w:sz w:val="24"/>
                                <w:szCs w:val="24"/>
                                <w:rtl/>
                              </w:rPr>
                              <w:t>المحلي</w:t>
                            </w:r>
                            <w:r w:rsidRPr="00731707">
                              <w:rPr>
                                <w:sz w:val="24"/>
                                <w:szCs w:val="24"/>
                              </w:rPr>
                              <w:t>.</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spAutoFit/>
                      </wps:bodyPr>
                    </wps:wsp>
                  </a:graphicData>
                </a:graphic>
                <wp14:sizeRelH relativeFrom="margin">
                  <wp14:pctWidth>50000</wp14:pctWidth>
                </wp14:sizeRelH>
                <wp14:sizeRelV relativeFrom="margin">
                  <wp14:pctHeight>0</wp14:pctHeight>
                </wp14:sizeRelV>
              </wp:anchor>
            </w:drawing>
          </mc:Choice>
          <mc:Fallback>
            <w:pict>
              <v:shape w14:anchorId="292BEE5C" id="Snip Single Corner Rectangle 97" o:spid="_x0000_s1045" style="position:absolute;left:0;text-align:left;margin-left:-9.9pt;margin-top:137pt;width:234pt;height:138.95pt;z-index:251699200;visibility:visible;mso-wrap-style:square;mso-width-percent:500;mso-height-percent:0;mso-wrap-distance-left:14.4pt;mso-wrap-distance-top:14.4pt;mso-wrap-distance-right:14.4pt;mso-wrap-distance-bottom:14.4pt;mso-position-horizontal:absolute;mso-position-horizontal-relative:margin;mso-position-vertical:absolute;mso-position-vertical-relative:margin;mso-width-percent:500;mso-height-percent:0;mso-width-relative:margin;mso-height-relative:margin;v-text-anchor:top" coordsize="2971800,176479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" adj="-11796480,,5400" path="m,l2677662,r294138,294138l2971800,1764792,,1764792,,xe" stroked="f" strokeweight="1.5pt">
                <v:fill r:id="rId11" o:title="" recolor="t" rotate="t" type="frame"/>
                <v:stroke joinstyle="miter" endcap="round"/>
                <v:imagedata recolortarget="#3a3a33 [2370]"/>
                <v:formulas/>
                <v:path arrowok="t" o:connecttype="custom" o:connectlocs="0,0;2677662,0;2971800,294138;2971800,1764792;0,1764792;0,0" o:connectangles="0,0,0,0,0,0" textboxrect="0,0,2971800,1764792"/>
                <v:textbox style="mso-fit-shape-to-text:t" inset="10.8pt,7.2pt,,7.2pt">
                  <w:txbxContent>
                    <w:p w:rsidR="00731707" w:rsidRPr="00731707" w:rsidRDefault="00731707" w:rsidP="00731707">
                      <w:pPr>
                        <w:bidi/>
                        <w:jc w:val="both"/>
                        <w:rPr>
                          <w:sz w:val="24"/>
                          <w:szCs w:val="24"/>
                        </w:rPr>
                      </w:pPr>
                      <w:r w:rsidRPr="00731707">
                        <w:rPr>
                          <w:rFonts w:cs="Arial" w:hint="eastAsia"/>
                          <w:sz w:val="24"/>
                          <w:szCs w:val="24"/>
                          <w:rtl/>
                        </w:rPr>
                        <w:t>يهدف</w:t>
                      </w:r>
                      <w:r w:rsidRPr="00731707">
                        <w:rPr>
                          <w:rFonts w:cs="Arial"/>
                          <w:sz w:val="24"/>
                          <w:szCs w:val="24"/>
                          <w:rtl/>
                        </w:rPr>
                        <w:t xml:space="preserve"> </w:t>
                      </w:r>
                      <w:r w:rsidRPr="00731707">
                        <w:rPr>
                          <w:rFonts w:cs="Arial" w:hint="eastAsia"/>
                          <w:sz w:val="24"/>
                          <w:szCs w:val="24"/>
                          <w:rtl/>
                        </w:rPr>
                        <w:t>برنامج</w:t>
                      </w:r>
                      <w:r w:rsidRPr="00731707">
                        <w:rPr>
                          <w:rFonts w:cs="Arial"/>
                          <w:sz w:val="24"/>
                          <w:szCs w:val="24"/>
                          <w:rtl/>
                        </w:rPr>
                        <w:t xml:space="preserve"> </w:t>
                      </w:r>
                      <w:r w:rsidRPr="00731707">
                        <w:rPr>
                          <w:rFonts w:cs="Arial" w:hint="eastAsia"/>
                          <w:sz w:val="24"/>
                          <w:szCs w:val="24"/>
                          <w:rtl/>
                        </w:rPr>
                        <w:t>غزة</w:t>
                      </w:r>
                      <w:r w:rsidRPr="00731707">
                        <w:rPr>
                          <w:rFonts w:cs="Arial"/>
                          <w:sz w:val="24"/>
                          <w:szCs w:val="24"/>
                          <w:rtl/>
                        </w:rPr>
                        <w:t xml:space="preserve"> </w:t>
                      </w:r>
                      <w:r w:rsidRPr="00731707">
                        <w:rPr>
                          <w:rFonts w:cs="Arial" w:hint="eastAsia"/>
                          <w:sz w:val="24"/>
                          <w:szCs w:val="24"/>
                          <w:rtl/>
                        </w:rPr>
                        <w:t>للإقراض</w:t>
                      </w:r>
                      <w:r w:rsidRPr="00731707">
                        <w:rPr>
                          <w:rFonts w:cs="Arial"/>
                          <w:sz w:val="24"/>
                          <w:szCs w:val="24"/>
                          <w:rtl/>
                        </w:rPr>
                        <w:t xml:space="preserve"> </w:t>
                      </w:r>
                      <w:r w:rsidRPr="00731707">
                        <w:rPr>
                          <w:rFonts w:cs="Arial" w:hint="eastAsia"/>
                          <w:sz w:val="24"/>
                          <w:szCs w:val="24"/>
                          <w:rtl/>
                        </w:rPr>
                        <w:t>النسائي</w:t>
                      </w:r>
                      <w:r w:rsidRPr="00731707">
                        <w:rPr>
                          <w:rFonts w:cs="Arial"/>
                          <w:sz w:val="24"/>
                          <w:szCs w:val="24"/>
                          <w:rtl/>
                        </w:rPr>
                        <w:t xml:space="preserve"> </w:t>
                      </w:r>
                      <w:r w:rsidRPr="00731707">
                        <w:rPr>
                          <w:rFonts w:cs="Arial" w:hint="eastAsia"/>
                          <w:sz w:val="24"/>
                          <w:szCs w:val="24"/>
                          <w:rtl/>
                        </w:rPr>
                        <w:t>إلى</w:t>
                      </w:r>
                      <w:r w:rsidRPr="00731707">
                        <w:rPr>
                          <w:rFonts w:cs="Arial"/>
                          <w:sz w:val="24"/>
                          <w:szCs w:val="24"/>
                          <w:rtl/>
                        </w:rPr>
                        <w:t xml:space="preserve"> </w:t>
                      </w:r>
                      <w:r w:rsidRPr="00731707">
                        <w:rPr>
                          <w:rFonts w:cs="Arial" w:hint="eastAsia"/>
                          <w:sz w:val="24"/>
                          <w:szCs w:val="24"/>
                          <w:rtl/>
                        </w:rPr>
                        <w:t>تعزيز</w:t>
                      </w:r>
                      <w:r w:rsidRPr="00731707">
                        <w:rPr>
                          <w:rFonts w:cs="Arial"/>
                          <w:sz w:val="24"/>
                          <w:szCs w:val="24"/>
                          <w:rtl/>
                        </w:rPr>
                        <w:t xml:space="preserve"> </w:t>
                      </w:r>
                      <w:r w:rsidRPr="00731707">
                        <w:rPr>
                          <w:rFonts w:cs="Arial" w:hint="eastAsia"/>
                          <w:sz w:val="24"/>
                          <w:szCs w:val="24"/>
                          <w:rtl/>
                        </w:rPr>
                        <w:t>مكانة</w:t>
                      </w:r>
                      <w:r w:rsidRPr="00731707">
                        <w:rPr>
                          <w:rFonts w:cs="Arial"/>
                          <w:sz w:val="24"/>
                          <w:szCs w:val="24"/>
                          <w:rtl/>
                        </w:rPr>
                        <w:t xml:space="preserve"> </w:t>
                      </w:r>
                      <w:r w:rsidRPr="00731707">
                        <w:rPr>
                          <w:rFonts w:cs="Arial" w:hint="eastAsia"/>
                          <w:sz w:val="24"/>
                          <w:szCs w:val="24"/>
                          <w:rtl/>
                        </w:rPr>
                        <w:t>المرأة</w:t>
                      </w:r>
                      <w:r w:rsidRPr="00731707">
                        <w:rPr>
                          <w:rFonts w:cs="Arial"/>
                          <w:sz w:val="24"/>
                          <w:szCs w:val="24"/>
                          <w:rtl/>
                        </w:rPr>
                        <w:t xml:space="preserve"> </w:t>
                      </w:r>
                      <w:r w:rsidRPr="00731707">
                        <w:rPr>
                          <w:rFonts w:cs="Arial" w:hint="eastAsia"/>
                          <w:sz w:val="24"/>
                          <w:szCs w:val="24"/>
                          <w:rtl/>
                        </w:rPr>
                        <w:t>الفلسطينية</w:t>
                      </w:r>
                      <w:r w:rsidRPr="00731707">
                        <w:rPr>
                          <w:rFonts w:cs="Arial"/>
                          <w:sz w:val="24"/>
                          <w:szCs w:val="24"/>
                          <w:rtl/>
                        </w:rPr>
                        <w:t xml:space="preserve"> </w:t>
                      </w:r>
                      <w:r w:rsidRPr="00731707">
                        <w:rPr>
                          <w:rFonts w:cs="Arial" w:hint="eastAsia"/>
                          <w:sz w:val="24"/>
                          <w:szCs w:val="24"/>
                          <w:rtl/>
                        </w:rPr>
                        <w:t>لتلعب</w:t>
                      </w:r>
                      <w:r w:rsidRPr="00731707">
                        <w:rPr>
                          <w:rFonts w:cs="Arial"/>
                          <w:sz w:val="24"/>
                          <w:szCs w:val="24"/>
                          <w:rtl/>
                        </w:rPr>
                        <w:t xml:space="preserve"> </w:t>
                      </w:r>
                      <w:r w:rsidRPr="00731707">
                        <w:rPr>
                          <w:rFonts w:cs="Arial" w:hint="eastAsia"/>
                          <w:sz w:val="24"/>
                          <w:szCs w:val="24"/>
                          <w:rtl/>
                        </w:rPr>
                        <w:t>دورا</w:t>
                      </w:r>
                      <w:r w:rsidRPr="00731707">
                        <w:rPr>
                          <w:rFonts w:cs="Arial"/>
                          <w:sz w:val="24"/>
                          <w:szCs w:val="24"/>
                          <w:rtl/>
                        </w:rPr>
                        <w:t xml:space="preserve"> </w:t>
                      </w:r>
                      <w:r w:rsidRPr="00731707">
                        <w:rPr>
                          <w:rFonts w:cs="Arial" w:hint="eastAsia"/>
                          <w:sz w:val="24"/>
                          <w:szCs w:val="24"/>
                          <w:rtl/>
                        </w:rPr>
                        <w:t>فاعلا</w:t>
                      </w:r>
                      <w:r w:rsidRPr="00731707">
                        <w:rPr>
                          <w:rFonts w:cs="Arial"/>
                          <w:sz w:val="24"/>
                          <w:szCs w:val="24"/>
                          <w:rtl/>
                        </w:rPr>
                        <w:t xml:space="preserve"> </w:t>
                      </w:r>
                      <w:r w:rsidRPr="00731707">
                        <w:rPr>
                          <w:rFonts w:cs="Arial" w:hint="eastAsia"/>
                          <w:sz w:val="24"/>
                          <w:szCs w:val="24"/>
                          <w:rtl/>
                        </w:rPr>
                        <w:t>في</w:t>
                      </w:r>
                      <w:r w:rsidRPr="00731707">
                        <w:rPr>
                          <w:rFonts w:cs="Arial"/>
                          <w:sz w:val="24"/>
                          <w:szCs w:val="24"/>
                          <w:rtl/>
                        </w:rPr>
                        <w:t xml:space="preserve"> </w:t>
                      </w:r>
                      <w:r w:rsidRPr="00731707">
                        <w:rPr>
                          <w:rFonts w:cs="Arial" w:hint="eastAsia"/>
                          <w:sz w:val="24"/>
                          <w:szCs w:val="24"/>
                          <w:rtl/>
                        </w:rPr>
                        <w:t>تحقيق</w:t>
                      </w:r>
                      <w:r w:rsidRPr="00731707">
                        <w:rPr>
                          <w:rFonts w:cs="Arial"/>
                          <w:sz w:val="24"/>
                          <w:szCs w:val="24"/>
                          <w:rtl/>
                        </w:rPr>
                        <w:t xml:space="preserve"> </w:t>
                      </w:r>
                      <w:r w:rsidRPr="00731707">
                        <w:rPr>
                          <w:rFonts w:cs="Arial" w:hint="eastAsia"/>
                          <w:sz w:val="24"/>
                          <w:szCs w:val="24"/>
                          <w:rtl/>
                        </w:rPr>
                        <w:t>التنمية</w:t>
                      </w:r>
                      <w:r w:rsidRPr="00731707">
                        <w:rPr>
                          <w:rFonts w:cs="Arial"/>
                          <w:sz w:val="24"/>
                          <w:szCs w:val="24"/>
                          <w:rtl/>
                        </w:rPr>
                        <w:t xml:space="preserve"> </w:t>
                      </w:r>
                      <w:r w:rsidRPr="00731707">
                        <w:rPr>
                          <w:rFonts w:cs="Arial" w:hint="eastAsia"/>
                          <w:sz w:val="24"/>
                          <w:szCs w:val="24"/>
                          <w:rtl/>
                        </w:rPr>
                        <w:t>الاقتصادية</w:t>
                      </w:r>
                      <w:r w:rsidRPr="00731707">
                        <w:rPr>
                          <w:rFonts w:cs="Arial"/>
                          <w:sz w:val="24"/>
                          <w:szCs w:val="24"/>
                          <w:rtl/>
                        </w:rPr>
                        <w:t xml:space="preserve"> </w:t>
                      </w:r>
                      <w:r w:rsidRPr="00731707">
                        <w:rPr>
                          <w:rFonts w:cs="Arial" w:hint="eastAsia"/>
                          <w:sz w:val="24"/>
                          <w:szCs w:val="24"/>
                          <w:rtl/>
                        </w:rPr>
                        <w:t>والاجتماعية</w:t>
                      </w:r>
                      <w:r w:rsidRPr="00731707">
                        <w:rPr>
                          <w:rFonts w:cs="Arial"/>
                          <w:sz w:val="24"/>
                          <w:szCs w:val="24"/>
                          <w:rtl/>
                        </w:rPr>
                        <w:t xml:space="preserve"> </w:t>
                      </w:r>
                      <w:r w:rsidRPr="00731707">
                        <w:rPr>
                          <w:rFonts w:cs="Arial" w:hint="eastAsia"/>
                          <w:sz w:val="24"/>
                          <w:szCs w:val="24"/>
                          <w:rtl/>
                        </w:rPr>
                        <w:t>المستدامة</w:t>
                      </w:r>
                      <w:r w:rsidRPr="00731707">
                        <w:rPr>
                          <w:rFonts w:cs="Arial"/>
                          <w:sz w:val="24"/>
                          <w:szCs w:val="24"/>
                          <w:rtl/>
                        </w:rPr>
                        <w:t xml:space="preserve"> </w:t>
                      </w:r>
                      <w:r w:rsidRPr="00731707">
                        <w:rPr>
                          <w:rFonts w:cs="Arial" w:hint="eastAsia"/>
                          <w:sz w:val="24"/>
                          <w:szCs w:val="24"/>
                          <w:rtl/>
                        </w:rPr>
                        <w:t>في</w:t>
                      </w:r>
                      <w:r w:rsidRPr="00731707">
                        <w:rPr>
                          <w:rFonts w:cs="Arial"/>
                          <w:sz w:val="24"/>
                          <w:szCs w:val="24"/>
                          <w:rtl/>
                        </w:rPr>
                        <w:t xml:space="preserve"> </w:t>
                      </w:r>
                      <w:r w:rsidRPr="00731707">
                        <w:rPr>
                          <w:rFonts w:cs="Arial" w:hint="eastAsia"/>
                          <w:sz w:val="24"/>
                          <w:szCs w:val="24"/>
                          <w:rtl/>
                        </w:rPr>
                        <w:t>فلسطين</w:t>
                      </w:r>
                      <w:r w:rsidRPr="00731707">
                        <w:rPr>
                          <w:rFonts w:cs="Arial"/>
                          <w:sz w:val="24"/>
                          <w:szCs w:val="24"/>
                          <w:rtl/>
                        </w:rPr>
                        <w:t xml:space="preserve"> </w:t>
                      </w:r>
                      <w:r w:rsidRPr="00731707">
                        <w:rPr>
                          <w:rFonts w:cs="Arial" w:hint="eastAsia"/>
                          <w:sz w:val="24"/>
                          <w:szCs w:val="24"/>
                          <w:rtl/>
                        </w:rPr>
                        <w:t>من</w:t>
                      </w:r>
                      <w:r w:rsidRPr="00731707">
                        <w:rPr>
                          <w:rFonts w:cs="Arial"/>
                          <w:sz w:val="24"/>
                          <w:szCs w:val="24"/>
                          <w:rtl/>
                        </w:rPr>
                        <w:t xml:space="preserve"> </w:t>
                      </w:r>
                      <w:r w:rsidRPr="00731707">
                        <w:rPr>
                          <w:rFonts w:cs="Arial" w:hint="eastAsia"/>
                          <w:sz w:val="24"/>
                          <w:szCs w:val="24"/>
                          <w:rtl/>
                        </w:rPr>
                        <w:t>خلال</w:t>
                      </w:r>
                      <w:r w:rsidRPr="00731707">
                        <w:rPr>
                          <w:rFonts w:cs="Arial"/>
                          <w:sz w:val="24"/>
                          <w:szCs w:val="24"/>
                          <w:rtl/>
                        </w:rPr>
                        <w:t xml:space="preserve"> </w:t>
                      </w:r>
                      <w:r w:rsidRPr="00731707">
                        <w:rPr>
                          <w:rFonts w:cs="Arial" w:hint="eastAsia"/>
                          <w:sz w:val="24"/>
                          <w:szCs w:val="24"/>
                          <w:rtl/>
                        </w:rPr>
                        <w:t>تمويل</w:t>
                      </w:r>
                      <w:r w:rsidRPr="00731707">
                        <w:rPr>
                          <w:rFonts w:cs="Arial"/>
                          <w:sz w:val="24"/>
                          <w:szCs w:val="24"/>
                          <w:rtl/>
                        </w:rPr>
                        <w:t xml:space="preserve"> </w:t>
                      </w:r>
                      <w:r w:rsidRPr="00731707">
                        <w:rPr>
                          <w:rFonts w:cs="Arial" w:hint="eastAsia"/>
                          <w:sz w:val="24"/>
                          <w:szCs w:val="24"/>
                          <w:rtl/>
                        </w:rPr>
                        <w:t>المشاريع</w:t>
                      </w:r>
                      <w:r w:rsidRPr="00731707">
                        <w:rPr>
                          <w:rFonts w:cs="Arial"/>
                          <w:sz w:val="24"/>
                          <w:szCs w:val="24"/>
                          <w:rtl/>
                        </w:rPr>
                        <w:t xml:space="preserve"> </w:t>
                      </w:r>
                      <w:r w:rsidRPr="00731707">
                        <w:rPr>
                          <w:rFonts w:cs="Arial" w:hint="eastAsia"/>
                          <w:sz w:val="24"/>
                          <w:szCs w:val="24"/>
                          <w:rtl/>
                        </w:rPr>
                        <w:t>الصغيرة</w:t>
                      </w:r>
                      <w:r w:rsidRPr="00731707">
                        <w:rPr>
                          <w:rFonts w:cs="Arial"/>
                          <w:sz w:val="24"/>
                          <w:szCs w:val="24"/>
                          <w:rtl/>
                        </w:rPr>
                        <w:t xml:space="preserve"> </w:t>
                      </w:r>
                      <w:r w:rsidRPr="00731707">
                        <w:rPr>
                          <w:rFonts w:cs="Arial" w:hint="eastAsia"/>
                          <w:sz w:val="24"/>
                          <w:szCs w:val="24"/>
                          <w:rtl/>
                        </w:rPr>
                        <w:t>المدرة</w:t>
                      </w:r>
                      <w:r w:rsidRPr="00731707">
                        <w:rPr>
                          <w:rFonts w:cs="Arial"/>
                          <w:sz w:val="24"/>
                          <w:szCs w:val="24"/>
                          <w:rtl/>
                        </w:rPr>
                        <w:t xml:space="preserve"> </w:t>
                      </w:r>
                      <w:r w:rsidRPr="00731707">
                        <w:rPr>
                          <w:rFonts w:cs="Arial" w:hint="eastAsia"/>
                          <w:sz w:val="24"/>
                          <w:szCs w:val="24"/>
                          <w:rtl/>
                        </w:rPr>
                        <w:t>للدخل</w:t>
                      </w:r>
                      <w:r w:rsidRPr="00731707">
                        <w:rPr>
                          <w:rFonts w:cs="Arial"/>
                          <w:sz w:val="24"/>
                          <w:szCs w:val="24"/>
                          <w:rtl/>
                        </w:rPr>
                        <w:t xml:space="preserve"> </w:t>
                      </w:r>
                      <w:r w:rsidRPr="00731707">
                        <w:rPr>
                          <w:rFonts w:cs="Arial" w:hint="eastAsia"/>
                          <w:sz w:val="24"/>
                          <w:szCs w:val="24"/>
                          <w:rtl/>
                        </w:rPr>
                        <w:t>بما</w:t>
                      </w:r>
                      <w:r w:rsidRPr="00731707">
                        <w:rPr>
                          <w:rFonts w:cs="Arial"/>
                          <w:sz w:val="24"/>
                          <w:szCs w:val="24"/>
                          <w:rtl/>
                        </w:rPr>
                        <w:t xml:space="preserve"> </w:t>
                      </w:r>
                      <w:r w:rsidRPr="00731707">
                        <w:rPr>
                          <w:rFonts w:cs="Arial" w:hint="eastAsia"/>
                          <w:sz w:val="24"/>
                          <w:szCs w:val="24"/>
                          <w:rtl/>
                        </w:rPr>
                        <w:t>يتوافق</w:t>
                      </w:r>
                      <w:r w:rsidRPr="00731707">
                        <w:rPr>
                          <w:rFonts w:cs="Arial"/>
                          <w:sz w:val="24"/>
                          <w:szCs w:val="24"/>
                          <w:rtl/>
                        </w:rPr>
                        <w:t xml:space="preserve"> </w:t>
                      </w:r>
                      <w:r w:rsidRPr="00731707">
                        <w:rPr>
                          <w:rFonts w:cs="Arial" w:hint="eastAsia"/>
                          <w:sz w:val="24"/>
                          <w:szCs w:val="24"/>
                          <w:rtl/>
                        </w:rPr>
                        <w:t>مع</w:t>
                      </w:r>
                      <w:r w:rsidRPr="00731707">
                        <w:rPr>
                          <w:rFonts w:cs="Arial"/>
                          <w:sz w:val="24"/>
                          <w:szCs w:val="24"/>
                          <w:rtl/>
                        </w:rPr>
                        <w:t xml:space="preserve"> </w:t>
                      </w:r>
                      <w:r w:rsidRPr="00731707">
                        <w:rPr>
                          <w:rFonts w:cs="Arial" w:hint="eastAsia"/>
                          <w:sz w:val="24"/>
                          <w:szCs w:val="24"/>
                          <w:rtl/>
                        </w:rPr>
                        <w:t>متطلبات</w:t>
                      </w:r>
                      <w:r w:rsidRPr="00731707">
                        <w:rPr>
                          <w:rFonts w:cs="Arial"/>
                          <w:sz w:val="24"/>
                          <w:szCs w:val="24"/>
                          <w:rtl/>
                        </w:rPr>
                        <w:t xml:space="preserve"> </w:t>
                      </w:r>
                      <w:r w:rsidRPr="00731707">
                        <w:rPr>
                          <w:rFonts w:cs="Arial" w:hint="eastAsia"/>
                          <w:sz w:val="24"/>
                          <w:szCs w:val="24"/>
                          <w:rtl/>
                        </w:rPr>
                        <w:t>العملية</w:t>
                      </w:r>
                      <w:r w:rsidRPr="00731707">
                        <w:rPr>
                          <w:rFonts w:cs="Arial"/>
                          <w:sz w:val="24"/>
                          <w:szCs w:val="24"/>
                          <w:rtl/>
                        </w:rPr>
                        <w:t xml:space="preserve"> </w:t>
                      </w:r>
                      <w:r w:rsidRPr="00731707">
                        <w:rPr>
                          <w:rFonts w:cs="Arial" w:hint="eastAsia"/>
                          <w:sz w:val="24"/>
                          <w:szCs w:val="24"/>
                          <w:rtl/>
                        </w:rPr>
                        <w:t>التنموية</w:t>
                      </w:r>
                      <w:r w:rsidRPr="00731707">
                        <w:rPr>
                          <w:rFonts w:cs="Arial"/>
                          <w:sz w:val="24"/>
                          <w:szCs w:val="24"/>
                          <w:rtl/>
                        </w:rPr>
                        <w:t xml:space="preserve"> </w:t>
                      </w:r>
                      <w:r w:rsidRPr="00731707">
                        <w:rPr>
                          <w:rFonts w:cs="Arial" w:hint="eastAsia"/>
                          <w:sz w:val="24"/>
                          <w:szCs w:val="24"/>
                          <w:rtl/>
                        </w:rPr>
                        <w:t>واحتياجات</w:t>
                      </w:r>
                      <w:r w:rsidRPr="00731707">
                        <w:rPr>
                          <w:rFonts w:cs="Arial"/>
                          <w:sz w:val="24"/>
                          <w:szCs w:val="24"/>
                          <w:rtl/>
                        </w:rPr>
                        <w:t xml:space="preserve"> </w:t>
                      </w:r>
                      <w:r w:rsidRPr="00731707">
                        <w:rPr>
                          <w:rFonts w:cs="Arial" w:hint="eastAsia"/>
                          <w:sz w:val="24"/>
                          <w:szCs w:val="24"/>
                          <w:rtl/>
                        </w:rPr>
                        <w:t>السوق</w:t>
                      </w:r>
                      <w:r w:rsidRPr="00731707">
                        <w:rPr>
                          <w:rFonts w:cs="Arial"/>
                          <w:sz w:val="24"/>
                          <w:szCs w:val="24"/>
                          <w:rtl/>
                        </w:rPr>
                        <w:t xml:space="preserve"> </w:t>
                      </w:r>
                      <w:r w:rsidRPr="00731707">
                        <w:rPr>
                          <w:rFonts w:cs="Arial" w:hint="eastAsia"/>
                          <w:sz w:val="24"/>
                          <w:szCs w:val="24"/>
                          <w:rtl/>
                        </w:rPr>
                        <w:t>المحلي</w:t>
                      </w:r>
                      <w:r w:rsidRPr="00731707">
                        <w:rPr>
                          <w:sz w:val="24"/>
                          <w:szCs w:val="24"/>
                        </w:rPr>
                        <w:t>.</w:t>
                      </w:r>
                    </w:p>
                  </w:txbxContent>
                </v:textbox>
                <w10:wrap type="square" anchorx="margin" anchory="margin"/>
              </v:shape>
            </w:pict>
          </mc:Fallback>
        </mc:AlternateContent>
      </w:r>
      <w:r>
        <w:rPr>
          <w:noProof/>
        </w:rPr>
        <w:drawing>
          <wp:anchor distT="0" distB="0" distL="114300" distR="114300" simplePos="0" relativeHeight="251700224" behindDoc="0" locked="0" layoutInCell="1" allowOverlap="1" wp14:anchorId="20B276F0" wp14:editId="79899D31">
            <wp:simplePos x="0" y="0"/>
            <wp:positionH relativeFrom="column">
              <wp:posOffset>2710188</wp:posOffset>
            </wp:positionH>
            <wp:positionV relativeFrom="paragraph">
              <wp:posOffset>211134</wp:posOffset>
            </wp:positionV>
            <wp:extent cx="2748915" cy="1649095"/>
            <wp:effectExtent l="0" t="0" r="13335" b="8255"/>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p>
    <w:p w:rsidR="00731707" w:rsidRDefault="00731707" w:rsidP="00731707">
      <w:pPr>
        <w:bidi/>
        <w:jc w:val="both"/>
        <w:rPr>
          <w:rtl/>
        </w:rPr>
      </w:pPr>
    </w:p>
    <w:p w:rsidR="00731707" w:rsidRPr="00B676F0" w:rsidRDefault="00731707" w:rsidP="00DD6752">
      <w:pPr>
        <w:bidi/>
        <w:jc w:val="both"/>
        <w:rPr>
          <w:sz w:val="20"/>
          <w:szCs w:val="20"/>
          <w:rtl/>
        </w:rPr>
      </w:pPr>
      <w:r w:rsidRPr="00B676F0">
        <w:rPr>
          <w:rFonts w:cs="Arial" w:hint="eastAsia"/>
          <w:sz w:val="20"/>
          <w:szCs w:val="20"/>
          <w:rtl/>
        </w:rPr>
        <w:t>الكشف</w:t>
      </w:r>
      <w:r w:rsidRPr="00B676F0">
        <w:rPr>
          <w:rFonts w:cs="Arial"/>
          <w:sz w:val="20"/>
          <w:szCs w:val="20"/>
          <w:rtl/>
        </w:rPr>
        <w:t xml:space="preserve"> </w:t>
      </w:r>
      <w:r w:rsidRPr="00B676F0">
        <w:rPr>
          <w:rFonts w:cs="Arial" w:hint="eastAsia"/>
          <w:sz w:val="20"/>
          <w:szCs w:val="20"/>
          <w:rtl/>
        </w:rPr>
        <w:t>التالي</w:t>
      </w:r>
      <w:r w:rsidRPr="00B676F0">
        <w:rPr>
          <w:rFonts w:cs="Arial"/>
          <w:sz w:val="20"/>
          <w:szCs w:val="20"/>
          <w:rtl/>
        </w:rPr>
        <w:t xml:space="preserve"> </w:t>
      </w:r>
      <w:r w:rsidRPr="00B676F0">
        <w:rPr>
          <w:rFonts w:cs="Arial" w:hint="eastAsia"/>
          <w:sz w:val="20"/>
          <w:szCs w:val="20"/>
          <w:rtl/>
        </w:rPr>
        <w:t>يوضح</w:t>
      </w:r>
      <w:r w:rsidRPr="00B676F0">
        <w:rPr>
          <w:rFonts w:cs="Arial"/>
          <w:sz w:val="20"/>
          <w:szCs w:val="20"/>
          <w:rtl/>
        </w:rPr>
        <w:t xml:space="preserve"> </w:t>
      </w:r>
      <w:r w:rsidRPr="00B676F0">
        <w:rPr>
          <w:rFonts w:cs="Arial" w:hint="eastAsia"/>
          <w:sz w:val="20"/>
          <w:szCs w:val="20"/>
          <w:rtl/>
        </w:rPr>
        <w:t>عدد</w:t>
      </w:r>
      <w:r w:rsidRPr="00B676F0">
        <w:rPr>
          <w:rFonts w:cs="Arial"/>
          <w:sz w:val="20"/>
          <w:szCs w:val="20"/>
          <w:rtl/>
        </w:rPr>
        <w:t xml:space="preserve"> </w:t>
      </w:r>
      <w:r w:rsidRPr="00B676F0">
        <w:rPr>
          <w:rFonts w:cs="Arial" w:hint="eastAsia"/>
          <w:sz w:val="20"/>
          <w:szCs w:val="20"/>
          <w:rtl/>
        </w:rPr>
        <w:t>الطلبات</w:t>
      </w:r>
      <w:r w:rsidRPr="00B676F0">
        <w:rPr>
          <w:rFonts w:cs="Arial"/>
          <w:sz w:val="20"/>
          <w:szCs w:val="20"/>
          <w:rtl/>
        </w:rPr>
        <w:t xml:space="preserve"> </w:t>
      </w:r>
      <w:r w:rsidRPr="00B676F0">
        <w:rPr>
          <w:rFonts w:cs="Arial" w:hint="eastAsia"/>
          <w:sz w:val="20"/>
          <w:szCs w:val="20"/>
          <w:rtl/>
        </w:rPr>
        <w:t>المستلمة</w:t>
      </w:r>
      <w:r w:rsidRPr="00B676F0">
        <w:rPr>
          <w:rFonts w:cs="Arial"/>
          <w:sz w:val="20"/>
          <w:szCs w:val="20"/>
          <w:rtl/>
        </w:rPr>
        <w:t xml:space="preserve"> </w:t>
      </w:r>
      <w:r w:rsidRPr="00B676F0">
        <w:rPr>
          <w:rFonts w:cs="Arial" w:hint="eastAsia"/>
          <w:sz w:val="20"/>
          <w:szCs w:val="20"/>
          <w:rtl/>
        </w:rPr>
        <w:t>والموافق</w:t>
      </w:r>
      <w:r w:rsidRPr="00B676F0">
        <w:rPr>
          <w:rFonts w:cs="Arial"/>
          <w:sz w:val="20"/>
          <w:szCs w:val="20"/>
          <w:rtl/>
        </w:rPr>
        <w:t xml:space="preserve"> </w:t>
      </w:r>
      <w:r w:rsidRPr="00B676F0">
        <w:rPr>
          <w:rFonts w:cs="Arial" w:hint="eastAsia"/>
          <w:sz w:val="20"/>
          <w:szCs w:val="20"/>
          <w:rtl/>
        </w:rPr>
        <w:t>عليها</w:t>
      </w:r>
      <w:r w:rsidRPr="00B676F0">
        <w:rPr>
          <w:rFonts w:cs="Arial"/>
          <w:sz w:val="20"/>
          <w:szCs w:val="20"/>
          <w:rtl/>
        </w:rPr>
        <w:t xml:space="preserve"> </w:t>
      </w:r>
      <w:r w:rsidRPr="00B676F0">
        <w:rPr>
          <w:rFonts w:cs="Arial" w:hint="eastAsia"/>
          <w:sz w:val="20"/>
          <w:szCs w:val="20"/>
          <w:rtl/>
        </w:rPr>
        <w:t>والممولة</w:t>
      </w:r>
      <w:r w:rsidRPr="00B676F0">
        <w:rPr>
          <w:rFonts w:cs="Arial"/>
          <w:sz w:val="20"/>
          <w:szCs w:val="20"/>
          <w:rtl/>
        </w:rPr>
        <w:t xml:space="preserve"> </w:t>
      </w:r>
      <w:r w:rsidRPr="00B676F0">
        <w:rPr>
          <w:rFonts w:cs="Arial" w:hint="eastAsia"/>
          <w:sz w:val="20"/>
          <w:szCs w:val="20"/>
          <w:rtl/>
        </w:rPr>
        <w:t>من</w:t>
      </w:r>
      <w:r w:rsidRPr="00B676F0">
        <w:rPr>
          <w:rFonts w:cs="Arial"/>
          <w:sz w:val="20"/>
          <w:szCs w:val="20"/>
          <w:rtl/>
        </w:rPr>
        <w:t xml:space="preserve"> </w:t>
      </w:r>
      <w:r w:rsidRPr="00B676F0">
        <w:rPr>
          <w:rFonts w:cs="Arial" w:hint="eastAsia"/>
          <w:sz w:val="20"/>
          <w:szCs w:val="20"/>
          <w:rtl/>
        </w:rPr>
        <w:t>بداية</w:t>
      </w:r>
      <w:r w:rsidRPr="00B676F0">
        <w:rPr>
          <w:rFonts w:cs="Arial"/>
          <w:sz w:val="20"/>
          <w:szCs w:val="20"/>
          <w:rtl/>
        </w:rPr>
        <w:t xml:space="preserve"> 1/1/2013 </w:t>
      </w:r>
      <w:r w:rsidRPr="00B676F0">
        <w:rPr>
          <w:rFonts w:cs="Arial" w:hint="eastAsia"/>
          <w:sz w:val="20"/>
          <w:szCs w:val="20"/>
          <w:rtl/>
        </w:rPr>
        <w:t>وحتى</w:t>
      </w:r>
      <w:r w:rsidRPr="00B676F0">
        <w:rPr>
          <w:rFonts w:cs="Arial"/>
          <w:sz w:val="20"/>
          <w:szCs w:val="20"/>
          <w:rtl/>
        </w:rPr>
        <w:t xml:space="preserve"> 31/12/2013</w:t>
      </w:r>
      <w:r w:rsidRPr="00B676F0">
        <w:rPr>
          <w:sz w:val="20"/>
          <w:szCs w:val="20"/>
        </w:rPr>
        <w:t xml:space="preserve"> </w:t>
      </w:r>
    </w:p>
    <w:tbl>
      <w:tblPr>
        <w:tblStyle w:val="GridTable1Light-Accent2"/>
        <w:bidiVisual/>
        <w:tblW w:w="9180" w:type="dxa"/>
        <w:tblInd w:w="-5" w:type="dxa"/>
        <w:tblLook w:val="04A0" w:firstRow="1" w:lastRow="0" w:firstColumn="1" w:lastColumn="0" w:noHBand="0" w:noVBand="1"/>
      </w:tblPr>
      <w:tblGrid>
        <w:gridCol w:w="2322"/>
        <w:gridCol w:w="1548"/>
        <w:gridCol w:w="1800"/>
        <w:gridCol w:w="1710"/>
        <w:gridCol w:w="1800"/>
      </w:tblGrid>
      <w:tr w:rsidR="00731707" w:rsidRPr="00B676F0" w:rsidTr="007317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tcPr>
          <w:p w:rsidR="00731707" w:rsidRPr="00B676F0" w:rsidRDefault="00731707" w:rsidP="007F614C">
            <w:pPr>
              <w:tabs>
                <w:tab w:val="right" w:pos="8280"/>
              </w:tabs>
              <w:bidi/>
              <w:jc w:val="center"/>
              <w:rPr>
                <w:rFonts w:asciiTheme="minorBidi" w:hAnsiTheme="minorBidi"/>
                <w:b w:val="0"/>
                <w:bCs w:val="0"/>
                <w:sz w:val="20"/>
                <w:szCs w:val="20"/>
                <w:rtl/>
              </w:rPr>
            </w:pPr>
            <w:r w:rsidRPr="00B676F0">
              <w:rPr>
                <w:rFonts w:asciiTheme="minorBidi" w:hAnsiTheme="minorBidi"/>
                <w:b w:val="0"/>
                <w:bCs w:val="0"/>
                <w:sz w:val="20"/>
                <w:szCs w:val="20"/>
                <w:rtl/>
              </w:rPr>
              <w:t>البند</w:t>
            </w:r>
          </w:p>
        </w:tc>
        <w:tc>
          <w:tcPr>
            <w:tcW w:w="1548" w:type="dxa"/>
          </w:tcPr>
          <w:p w:rsidR="00731707" w:rsidRPr="00B676F0" w:rsidRDefault="00731707" w:rsidP="007F614C">
            <w:pPr>
              <w:tabs>
                <w:tab w:val="right" w:pos="8280"/>
              </w:tabs>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sz w:val="20"/>
                <w:szCs w:val="20"/>
                <w:rtl/>
              </w:rPr>
            </w:pPr>
            <w:r w:rsidRPr="00B676F0">
              <w:rPr>
                <w:rFonts w:asciiTheme="minorBidi" w:hAnsiTheme="minorBidi"/>
                <w:b w:val="0"/>
                <w:bCs w:val="0"/>
                <w:sz w:val="20"/>
                <w:szCs w:val="20"/>
                <w:rtl/>
              </w:rPr>
              <w:t>المنطقة الجنوبية</w:t>
            </w:r>
          </w:p>
        </w:tc>
        <w:tc>
          <w:tcPr>
            <w:tcW w:w="1800" w:type="dxa"/>
          </w:tcPr>
          <w:p w:rsidR="00731707" w:rsidRPr="00B676F0" w:rsidRDefault="00731707" w:rsidP="007F614C">
            <w:pPr>
              <w:tabs>
                <w:tab w:val="right" w:pos="8280"/>
              </w:tabs>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sz w:val="20"/>
                <w:szCs w:val="20"/>
                <w:rtl/>
              </w:rPr>
            </w:pPr>
            <w:r w:rsidRPr="00B676F0">
              <w:rPr>
                <w:rFonts w:asciiTheme="minorBidi" w:hAnsiTheme="minorBidi"/>
                <w:b w:val="0"/>
                <w:bCs w:val="0"/>
                <w:sz w:val="20"/>
                <w:szCs w:val="20"/>
                <w:rtl/>
              </w:rPr>
              <w:t>المنطقة الوسطى</w:t>
            </w:r>
          </w:p>
        </w:tc>
        <w:tc>
          <w:tcPr>
            <w:tcW w:w="1710" w:type="dxa"/>
          </w:tcPr>
          <w:p w:rsidR="00731707" w:rsidRPr="00B676F0" w:rsidRDefault="00731707" w:rsidP="007F614C">
            <w:pPr>
              <w:tabs>
                <w:tab w:val="right" w:pos="8280"/>
              </w:tabs>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sz w:val="20"/>
                <w:szCs w:val="20"/>
                <w:rtl/>
              </w:rPr>
            </w:pPr>
            <w:r w:rsidRPr="00B676F0">
              <w:rPr>
                <w:rFonts w:asciiTheme="minorBidi" w:hAnsiTheme="minorBidi"/>
                <w:b w:val="0"/>
                <w:bCs w:val="0"/>
                <w:sz w:val="20"/>
                <w:szCs w:val="20"/>
                <w:rtl/>
              </w:rPr>
              <w:t>منطقة غزة والشمال</w:t>
            </w:r>
          </w:p>
        </w:tc>
        <w:tc>
          <w:tcPr>
            <w:tcW w:w="1800" w:type="dxa"/>
          </w:tcPr>
          <w:p w:rsidR="00731707" w:rsidRPr="00B676F0" w:rsidRDefault="00DD6752" w:rsidP="007F614C">
            <w:pPr>
              <w:tabs>
                <w:tab w:val="right" w:pos="8280"/>
              </w:tabs>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sz w:val="20"/>
                <w:szCs w:val="20"/>
              </w:rPr>
            </w:pPr>
            <w:r>
              <w:rPr>
                <w:rFonts w:asciiTheme="minorBidi" w:hAnsiTheme="minorBidi" w:hint="cs"/>
                <w:b w:val="0"/>
                <w:bCs w:val="0"/>
                <w:sz w:val="20"/>
                <w:szCs w:val="20"/>
                <w:rtl/>
              </w:rPr>
              <w:t xml:space="preserve">الإجمالي </w:t>
            </w:r>
            <w:r>
              <w:rPr>
                <w:rFonts w:asciiTheme="minorBidi" w:hAnsiTheme="minorBidi"/>
                <w:b w:val="0"/>
                <w:bCs w:val="0"/>
                <w:sz w:val="20"/>
                <w:szCs w:val="20"/>
              </w:rPr>
              <w:t>$</w:t>
            </w:r>
          </w:p>
        </w:tc>
      </w:tr>
      <w:tr w:rsidR="00731707" w:rsidRPr="00B676F0" w:rsidTr="00731707">
        <w:tc>
          <w:tcPr>
            <w:cnfStyle w:val="001000000000" w:firstRow="0" w:lastRow="0" w:firstColumn="1" w:lastColumn="0" w:oddVBand="0" w:evenVBand="0" w:oddHBand="0" w:evenHBand="0" w:firstRowFirstColumn="0" w:firstRowLastColumn="0" w:lastRowFirstColumn="0" w:lastRowLastColumn="0"/>
            <w:tcW w:w="2322" w:type="dxa"/>
          </w:tcPr>
          <w:p w:rsidR="00731707" w:rsidRPr="00B676F0" w:rsidRDefault="00731707" w:rsidP="00B676F0">
            <w:pPr>
              <w:tabs>
                <w:tab w:val="right" w:pos="8280"/>
              </w:tabs>
              <w:bidi/>
              <w:jc w:val="both"/>
              <w:rPr>
                <w:rFonts w:asciiTheme="minorBidi" w:hAnsiTheme="minorBidi"/>
                <w:b w:val="0"/>
                <w:bCs w:val="0"/>
                <w:sz w:val="20"/>
                <w:szCs w:val="20"/>
                <w:rtl/>
              </w:rPr>
            </w:pPr>
            <w:r w:rsidRPr="00B676F0">
              <w:rPr>
                <w:rFonts w:asciiTheme="minorBidi" w:hAnsiTheme="minorBidi"/>
                <w:b w:val="0"/>
                <w:bCs w:val="0"/>
                <w:sz w:val="20"/>
                <w:szCs w:val="20"/>
                <w:rtl/>
              </w:rPr>
              <w:t>عدد القروض المستلمة</w:t>
            </w:r>
          </w:p>
        </w:tc>
        <w:tc>
          <w:tcPr>
            <w:tcW w:w="1548" w:type="dxa"/>
          </w:tcPr>
          <w:p w:rsidR="00731707" w:rsidRPr="00B676F0" w:rsidRDefault="00731707" w:rsidP="007F614C">
            <w:pPr>
              <w:tabs>
                <w:tab w:val="right" w:pos="8280"/>
              </w:tabs>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tl/>
              </w:rPr>
            </w:pPr>
            <w:r w:rsidRPr="00B676F0">
              <w:rPr>
                <w:rFonts w:asciiTheme="minorBidi" w:hAnsiTheme="minorBidi"/>
                <w:sz w:val="20"/>
                <w:szCs w:val="20"/>
                <w:rtl/>
              </w:rPr>
              <w:t>171</w:t>
            </w:r>
          </w:p>
        </w:tc>
        <w:tc>
          <w:tcPr>
            <w:tcW w:w="1800" w:type="dxa"/>
          </w:tcPr>
          <w:p w:rsidR="00731707" w:rsidRPr="00B676F0" w:rsidRDefault="00731707" w:rsidP="007F614C">
            <w:pPr>
              <w:tabs>
                <w:tab w:val="right" w:pos="8280"/>
              </w:tabs>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tl/>
              </w:rPr>
            </w:pPr>
            <w:r w:rsidRPr="00B676F0">
              <w:rPr>
                <w:rFonts w:asciiTheme="minorBidi" w:hAnsiTheme="minorBidi"/>
                <w:sz w:val="20"/>
                <w:szCs w:val="20"/>
                <w:rtl/>
              </w:rPr>
              <w:t>66</w:t>
            </w:r>
          </w:p>
        </w:tc>
        <w:tc>
          <w:tcPr>
            <w:tcW w:w="1710" w:type="dxa"/>
          </w:tcPr>
          <w:p w:rsidR="00731707" w:rsidRPr="00B676F0" w:rsidRDefault="00731707" w:rsidP="007F614C">
            <w:pPr>
              <w:tabs>
                <w:tab w:val="right" w:pos="8280"/>
              </w:tabs>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tl/>
              </w:rPr>
            </w:pPr>
            <w:r w:rsidRPr="00B676F0">
              <w:rPr>
                <w:rFonts w:asciiTheme="minorBidi" w:hAnsiTheme="minorBidi"/>
                <w:sz w:val="20"/>
                <w:szCs w:val="20"/>
                <w:rtl/>
              </w:rPr>
              <w:t>142</w:t>
            </w:r>
          </w:p>
        </w:tc>
        <w:tc>
          <w:tcPr>
            <w:tcW w:w="1800" w:type="dxa"/>
          </w:tcPr>
          <w:p w:rsidR="00731707" w:rsidRPr="00DD6752" w:rsidRDefault="00731707" w:rsidP="007F614C">
            <w:pPr>
              <w:tabs>
                <w:tab w:val="right" w:pos="8280"/>
              </w:tabs>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0"/>
                <w:szCs w:val="20"/>
                <w:rtl/>
              </w:rPr>
            </w:pPr>
            <w:r w:rsidRPr="00DD6752">
              <w:rPr>
                <w:rFonts w:asciiTheme="minorBidi" w:hAnsiTheme="minorBidi"/>
                <w:b/>
                <w:bCs/>
                <w:sz w:val="20"/>
                <w:szCs w:val="20"/>
                <w:rtl/>
              </w:rPr>
              <w:t>379</w:t>
            </w:r>
          </w:p>
        </w:tc>
      </w:tr>
      <w:tr w:rsidR="00731707" w:rsidRPr="00B676F0" w:rsidTr="00731707">
        <w:tc>
          <w:tcPr>
            <w:cnfStyle w:val="001000000000" w:firstRow="0" w:lastRow="0" w:firstColumn="1" w:lastColumn="0" w:oddVBand="0" w:evenVBand="0" w:oddHBand="0" w:evenHBand="0" w:firstRowFirstColumn="0" w:firstRowLastColumn="0" w:lastRowFirstColumn="0" w:lastRowLastColumn="0"/>
            <w:tcW w:w="2322" w:type="dxa"/>
          </w:tcPr>
          <w:p w:rsidR="00731707" w:rsidRPr="00B676F0" w:rsidRDefault="00731707" w:rsidP="00B676F0">
            <w:pPr>
              <w:tabs>
                <w:tab w:val="right" w:pos="8280"/>
              </w:tabs>
              <w:bidi/>
              <w:jc w:val="both"/>
              <w:rPr>
                <w:rFonts w:asciiTheme="minorBidi" w:hAnsiTheme="minorBidi"/>
                <w:b w:val="0"/>
                <w:bCs w:val="0"/>
                <w:sz w:val="20"/>
                <w:szCs w:val="20"/>
                <w:rtl/>
              </w:rPr>
            </w:pPr>
            <w:r w:rsidRPr="00B676F0">
              <w:rPr>
                <w:rFonts w:asciiTheme="minorBidi" w:hAnsiTheme="minorBidi"/>
                <w:b w:val="0"/>
                <w:bCs w:val="0"/>
                <w:sz w:val="20"/>
                <w:szCs w:val="20"/>
                <w:rtl/>
              </w:rPr>
              <w:t>عدد القروض الموافق عليها</w:t>
            </w:r>
          </w:p>
        </w:tc>
        <w:tc>
          <w:tcPr>
            <w:tcW w:w="1548" w:type="dxa"/>
          </w:tcPr>
          <w:p w:rsidR="00731707" w:rsidRPr="00B676F0" w:rsidRDefault="00731707" w:rsidP="007F614C">
            <w:pPr>
              <w:tabs>
                <w:tab w:val="right" w:pos="8280"/>
              </w:tabs>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tl/>
              </w:rPr>
            </w:pPr>
            <w:r w:rsidRPr="00B676F0">
              <w:rPr>
                <w:rFonts w:asciiTheme="minorBidi" w:hAnsiTheme="minorBidi"/>
                <w:sz w:val="20"/>
                <w:szCs w:val="20"/>
                <w:rtl/>
              </w:rPr>
              <w:t>167</w:t>
            </w:r>
          </w:p>
        </w:tc>
        <w:tc>
          <w:tcPr>
            <w:tcW w:w="1800" w:type="dxa"/>
          </w:tcPr>
          <w:p w:rsidR="00731707" w:rsidRPr="00B676F0" w:rsidRDefault="00731707" w:rsidP="007F614C">
            <w:pPr>
              <w:tabs>
                <w:tab w:val="right" w:pos="8280"/>
              </w:tabs>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tl/>
              </w:rPr>
            </w:pPr>
            <w:r w:rsidRPr="00B676F0">
              <w:rPr>
                <w:rFonts w:asciiTheme="minorBidi" w:hAnsiTheme="minorBidi"/>
                <w:sz w:val="20"/>
                <w:szCs w:val="20"/>
                <w:rtl/>
              </w:rPr>
              <w:t>62</w:t>
            </w:r>
          </w:p>
        </w:tc>
        <w:tc>
          <w:tcPr>
            <w:tcW w:w="1710" w:type="dxa"/>
          </w:tcPr>
          <w:p w:rsidR="00731707" w:rsidRPr="00B676F0" w:rsidRDefault="00731707" w:rsidP="007F614C">
            <w:pPr>
              <w:tabs>
                <w:tab w:val="right" w:pos="8280"/>
              </w:tabs>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tl/>
              </w:rPr>
            </w:pPr>
            <w:r w:rsidRPr="00B676F0">
              <w:rPr>
                <w:rFonts w:asciiTheme="minorBidi" w:hAnsiTheme="minorBidi"/>
                <w:sz w:val="20"/>
                <w:szCs w:val="20"/>
                <w:rtl/>
              </w:rPr>
              <w:t>127</w:t>
            </w:r>
          </w:p>
        </w:tc>
        <w:tc>
          <w:tcPr>
            <w:tcW w:w="1800" w:type="dxa"/>
          </w:tcPr>
          <w:p w:rsidR="00731707" w:rsidRPr="00DD6752" w:rsidRDefault="00731707" w:rsidP="007F614C">
            <w:pPr>
              <w:tabs>
                <w:tab w:val="right" w:pos="8280"/>
              </w:tabs>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0"/>
                <w:szCs w:val="20"/>
                <w:rtl/>
              </w:rPr>
            </w:pPr>
            <w:r w:rsidRPr="00DD6752">
              <w:rPr>
                <w:rFonts w:asciiTheme="minorBidi" w:hAnsiTheme="minorBidi"/>
                <w:b/>
                <w:bCs/>
                <w:sz w:val="20"/>
                <w:szCs w:val="20"/>
                <w:rtl/>
              </w:rPr>
              <w:t>356</w:t>
            </w:r>
          </w:p>
        </w:tc>
      </w:tr>
      <w:tr w:rsidR="00731707" w:rsidRPr="00B676F0" w:rsidTr="00731707">
        <w:tc>
          <w:tcPr>
            <w:cnfStyle w:val="001000000000" w:firstRow="0" w:lastRow="0" w:firstColumn="1" w:lastColumn="0" w:oddVBand="0" w:evenVBand="0" w:oddHBand="0" w:evenHBand="0" w:firstRowFirstColumn="0" w:firstRowLastColumn="0" w:lastRowFirstColumn="0" w:lastRowLastColumn="0"/>
            <w:tcW w:w="2322" w:type="dxa"/>
          </w:tcPr>
          <w:p w:rsidR="00731707" w:rsidRPr="00B676F0" w:rsidRDefault="00731707" w:rsidP="00B676F0">
            <w:pPr>
              <w:tabs>
                <w:tab w:val="right" w:pos="8280"/>
              </w:tabs>
              <w:bidi/>
              <w:jc w:val="both"/>
              <w:rPr>
                <w:rFonts w:asciiTheme="minorBidi" w:hAnsiTheme="minorBidi"/>
                <w:b w:val="0"/>
                <w:bCs w:val="0"/>
                <w:sz w:val="20"/>
                <w:szCs w:val="20"/>
                <w:rtl/>
              </w:rPr>
            </w:pPr>
            <w:r w:rsidRPr="00B676F0">
              <w:rPr>
                <w:rFonts w:asciiTheme="minorBidi" w:hAnsiTheme="minorBidi"/>
                <w:b w:val="0"/>
                <w:bCs w:val="0"/>
                <w:sz w:val="20"/>
                <w:szCs w:val="20"/>
                <w:rtl/>
              </w:rPr>
              <w:t>قيمة القروض الموافق عليه</w:t>
            </w:r>
            <w:r w:rsidR="00B676F0" w:rsidRPr="00B676F0">
              <w:rPr>
                <w:rFonts w:asciiTheme="minorBidi" w:hAnsiTheme="minorBidi"/>
                <w:b w:val="0"/>
                <w:bCs w:val="0"/>
                <w:sz w:val="20"/>
                <w:szCs w:val="20"/>
                <w:rtl/>
              </w:rPr>
              <w:t>ا</w:t>
            </w:r>
          </w:p>
        </w:tc>
        <w:tc>
          <w:tcPr>
            <w:tcW w:w="1548" w:type="dxa"/>
          </w:tcPr>
          <w:p w:rsidR="00731707" w:rsidRPr="00B676F0" w:rsidRDefault="00731707" w:rsidP="007F614C">
            <w:pPr>
              <w:tabs>
                <w:tab w:val="right" w:pos="8280"/>
              </w:tabs>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B676F0">
              <w:rPr>
                <w:rFonts w:asciiTheme="minorBidi" w:hAnsiTheme="minorBidi"/>
                <w:sz w:val="20"/>
                <w:szCs w:val="20"/>
              </w:rPr>
              <w:t>286,100</w:t>
            </w:r>
          </w:p>
        </w:tc>
        <w:tc>
          <w:tcPr>
            <w:tcW w:w="1800" w:type="dxa"/>
          </w:tcPr>
          <w:p w:rsidR="00731707" w:rsidRPr="00B676F0" w:rsidRDefault="00731707" w:rsidP="007F614C">
            <w:pPr>
              <w:tabs>
                <w:tab w:val="right" w:pos="8280"/>
              </w:tabs>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B676F0">
              <w:rPr>
                <w:rFonts w:asciiTheme="minorBidi" w:hAnsiTheme="minorBidi"/>
                <w:sz w:val="20"/>
                <w:szCs w:val="20"/>
              </w:rPr>
              <w:t>100,000</w:t>
            </w:r>
          </w:p>
        </w:tc>
        <w:tc>
          <w:tcPr>
            <w:tcW w:w="1710" w:type="dxa"/>
          </w:tcPr>
          <w:p w:rsidR="00731707" w:rsidRPr="00B676F0" w:rsidRDefault="00731707" w:rsidP="007F614C">
            <w:pPr>
              <w:tabs>
                <w:tab w:val="right" w:pos="8280"/>
              </w:tabs>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B676F0">
              <w:rPr>
                <w:rFonts w:asciiTheme="minorBidi" w:hAnsiTheme="minorBidi"/>
                <w:sz w:val="20"/>
                <w:szCs w:val="20"/>
              </w:rPr>
              <w:t>198,300</w:t>
            </w:r>
          </w:p>
        </w:tc>
        <w:tc>
          <w:tcPr>
            <w:tcW w:w="1800" w:type="dxa"/>
          </w:tcPr>
          <w:p w:rsidR="00731707" w:rsidRPr="00DD6752" w:rsidRDefault="00731707" w:rsidP="007F614C">
            <w:pPr>
              <w:tabs>
                <w:tab w:val="right" w:pos="8280"/>
              </w:tabs>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0"/>
                <w:szCs w:val="20"/>
              </w:rPr>
            </w:pPr>
            <w:r w:rsidRPr="00DD6752">
              <w:rPr>
                <w:rFonts w:asciiTheme="minorBidi" w:hAnsiTheme="minorBidi"/>
                <w:b/>
                <w:bCs/>
                <w:sz w:val="20"/>
                <w:szCs w:val="20"/>
              </w:rPr>
              <w:t>584,400</w:t>
            </w:r>
          </w:p>
        </w:tc>
      </w:tr>
      <w:tr w:rsidR="00731707" w:rsidRPr="00B676F0" w:rsidTr="00731707">
        <w:tc>
          <w:tcPr>
            <w:cnfStyle w:val="001000000000" w:firstRow="0" w:lastRow="0" w:firstColumn="1" w:lastColumn="0" w:oddVBand="0" w:evenVBand="0" w:oddHBand="0" w:evenHBand="0" w:firstRowFirstColumn="0" w:firstRowLastColumn="0" w:lastRowFirstColumn="0" w:lastRowLastColumn="0"/>
            <w:tcW w:w="2322" w:type="dxa"/>
          </w:tcPr>
          <w:p w:rsidR="00731707" w:rsidRPr="00B676F0" w:rsidRDefault="00731707" w:rsidP="00B676F0">
            <w:pPr>
              <w:tabs>
                <w:tab w:val="right" w:pos="8280"/>
              </w:tabs>
              <w:bidi/>
              <w:jc w:val="both"/>
              <w:rPr>
                <w:rFonts w:asciiTheme="minorBidi" w:hAnsiTheme="minorBidi"/>
                <w:b w:val="0"/>
                <w:bCs w:val="0"/>
                <w:sz w:val="20"/>
                <w:szCs w:val="20"/>
                <w:rtl/>
              </w:rPr>
            </w:pPr>
            <w:r w:rsidRPr="00B676F0">
              <w:rPr>
                <w:rFonts w:asciiTheme="minorBidi" w:hAnsiTheme="minorBidi"/>
                <w:b w:val="0"/>
                <w:bCs w:val="0"/>
                <w:sz w:val="20"/>
                <w:szCs w:val="20"/>
                <w:rtl/>
              </w:rPr>
              <w:t>عدد القروض الممولة</w:t>
            </w:r>
          </w:p>
        </w:tc>
        <w:tc>
          <w:tcPr>
            <w:tcW w:w="1548" w:type="dxa"/>
          </w:tcPr>
          <w:p w:rsidR="00731707" w:rsidRPr="00B676F0" w:rsidRDefault="00731707" w:rsidP="007F614C">
            <w:pPr>
              <w:tabs>
                <w:tab w:val="right" w:pos="8280"/>
              </w:tabs>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tl/>
              </w:rPr>
            </w:pPr>
            <w:r w:rsidRPr="00B676F0">
              <w:rPr>
                <w:rFonts w:asciiTheme="minorBidi" w:hAnsiTheme="minorBidi"/>
                <w:sz w:val="20"/>
                <w:szCs w:val="20"/>
                <w:rtl/>
              </w:rPr>
              <w:t>100</w:t>
            </w:r>
          </w:p>
        </w:tc>
        <w:tc>
          <w:tcPr>
            <w:tcW w:w="1800" w:type="dxa"/>
          </w:tcPr>
          <w:p w:rsidR="00731707" w:rsidRPr="00B676F0" w:rsidRDefault="00731707" w:rsidP="007F614C">
            <w:pPr>
              <w:tabs>
                <w:tab w:val="right" w:pos="8280"/>
              </w:tabs>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tl/>
              </w:rPr>
            </w:pPr>
            <w:r w:rsidRPr="00B676F0">
              <w:rPr>
                <w:rFonts w:asciiTheme="minorBidi" w:hAnsiTheme="minorBidi"/>
                <w:sz w:val="20"/>
                <w:szCs w:val="20"/>
                <w:rtl/>
              </w:rPr>
              <w:t>25</w:t>
            </w:r>
          </w:p>
        </w:tc>
        <w:tc>
          <w:tcPr>
            <w:tcW w:w="1710" w:type="dxa"/>
          </w:tcPr>
          <w:p w:rsidR="00731707" w:rsidRPr="00B676F0" w:rsidRDefault="00731707" w:rsidP="007F614C">
            <w:pPr>
              <w:tabs>
                <w:tab w:val="right" w:pos="8280"/>
              </w:tabs>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tl/>
              </w:rPr>
            </w:pPr>
            <w:r w:rsidRPr="00B676F0">
              <w:rPr>
                <w:rFonts w:asciiTheme="minorBidi" w:hAnsiTheme="minorBidi"/>
                <w:sz w:val="20"/>
                <w:szCs w:val="20"/>
                <w:rtl/>
              </w:rPr>
              <w:t>38</w:t>
            </w:r>
          </w:p>
        </w:tc>
        <w:tc>
          <w:tcPr>
            <w:tcW w:w="1800" w:type="dxa"/>
          </w:tcPr>
          <w:p w:rsidR="00731707" w:rsidRPr="00DD6752" w:rsidRDefault="00731707" w:rsidP="007F614C">
            <w:pPr>
              <w:tabs>
                <w:tab w:val="right" w:pos="8280"/>
              </w:tabs>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0"/>
                <w:szCs w:val="20"/>
                <w:rtl/>
              </w:rPr>
            </w:pPr>
            <w:r w:rsidRPr="00DD6752">
              <w:rPr>
                <w:rFonts w:asciiTheme="minorBidi" w:hAnsiTheme="minorBidi"/>
                <w:b/>
                <w:bCs/>
                <w:sz w:val="20"/>
                <w:szCs w:val="20"/>
                <w:rtl/>
              </w:rPr>
              <w:t>163</w:t>
            </w:r>
          </w:p>
        </w:tc>
      </w:tr>
      <w:tr w:rsidR="00731707" w:rsidRPr="00B676F0" w:rsidTr="00731707">
        <w:tc>
          <w:tcPr>
            <w:cnfStyle w:val="001000000000" w:firstRow="0" w:lastRow="0" w:firstColumn="1" w:lastColumn="0" w:oddVBand="0" w:evenVBand="0" w:oddHBand="0" w:evenHBand="0" w:firstRowFirstColumn="0" w:firstRowLastColumn="0" w:lastRowFirstColumn="0" w:lastRowLastColumn="0"/>
            <w:tcW w:w="2322" w:type="dxa"/>
          </w:tcPr>
          <w:p w:rsidR="00731707" w:rsidRPr="00B676F0" w:rsidRDefault="00731707" w:rsidP="00B676F0">
            <w:pPr>
              <w:tabs>
                <w:tab w:val="right" w:pos="8280"/>
              </w:tabs>
              <w:bidi/>
              <w:jc w:val="both"/>
              <w:rPr>
                <w:rFonts w:asciiTheme="minorBidi" w:hAnsiTheme="minorBidi"/>
                <w:b w:val="0"/>
                <w:bCs w:val="0"/>
                <w:sz w:val="20"/>
                <w:szCs w:val="20"/>
                <w:rtl/>
              </w:rPr>
            </w:pPr>
            <w:r w:rsidRPr="00B676F0">
              <w:rPr>
                <w:rFonts w:asciiTheme="minorBidi" w:hAnsiTheme="minorBidi"/>
                <w:b w:val="0"/>
                <w:bCs w:val="0"/>
                <w:sz w:val="20"/>
                <w:szCs w:val="20"/>
                <w:rtl/>
              </w:rPr>
              <w:t>قيمة القروض الممولة</w:t>
            </w:r>
          </w:p>
        </w:tc>
        <w:tc>
          <w:tcPr>
            <w:tcW w:w="1548" w:type="dxa"/>
          </w:tcPr>
          <w:p w:rsidR="00731707" w:rsidRPr="00B676F0" w:rsidRDefault="00731707" w:rsidP="007F614C">
            <w:pPr>
              <w:tabs>
                <w:tab w:val="right" w:pos="8280"/>
              </w:tabs>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B676F0">
              <w:rPr>
                <w:rFonts w:asciiTheme="minorBidi" w:hAnsiTheme="minorBidi"/>
                <w:sz w:val="20"/>
                <w:szCs w:val="20"/>
              </w:rPr>
              <w:t>188,100</w:t>
            </w:r>
          </w:p>
        </w:tc>
        <w:tc>
          <w:tcPr>
            <w:tcW w:w="1800" w:type="dxa"/>
          </w:tcPr>
          <w:p w:rsidR="00731707" w:rsidRPr="00B676F0" w:rsidRDefault="00731707" w:rsidP="007F614C">
            <w:pPr>
              <w:tabs>
                <w:tab w:val="right" w:pos="8280"/>
              </w:tabs>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tl/>
              </w:rPr>
            </w:pPr>
            <w:r w:rsidRPr="00B676F0">
              <w:rPr>
                <w:rFonts w:asciiTheme="minorBidi" w:hAnsiTheme="minorBidi"/>
                <w:sz w:val="20"/>
                <w:szCs w:val="20"/>
              </w:rPr>
              <w:t>36,500</w:t>
            </w:r>
          </w:p>
        </w:tc>
        <w:tc>
          <w:tcPr>
            <w:tcW w:w="1710" w:type="dxa"/>
          </w:tcPr>
          <w:p w:rsidR="00731707" w:rsidRPr="00B676F0" w:rsidRDefault="00731707" w:rsidP="007F614C">
            <w:pPr>
              <w:tabs>
                <w:tab w:val="right" w:pos="8280"/>
              </w:tabs>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B676F0">
              <w:rPr>
                <w:rFonts w:asciiTheme="minorBidi" w:hAnsiTheme="minorBidi"/>
                <w:sz w:val="20"/>
                <w:szCs w:val="20"/>
              </w:rPr>
              <w:t>69,600</w:t>
            </w:r>
          </w:p>
        </w:tc>
        <w:tc>
          <w:tcPr>
            <w:tcW w:w="1800" w:type="dxa"/>
          </w:tcPr>
          <w:p w:rsidR="00731707" w:rsidRPr="00DD6752" w:rsidRDefault="00731707" w:rsidP="007F614C">
            <w:pPr>
              <w:tabs>
                <w:tab w:val="right" w:pos="8280"/>
              </w:tabs>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0"/>
                <w:szCs w:val="20"/>
              </w:rPr>
            </w:pPr>
            <w:r w:rsidRPr="00DD6752">
              <w:rPr>
                <w:rFonts w:asciiTheme="minorBidi" w:hAnsiTheme="minorBidi"/>
                <w:b/>
                <w:bCs/>
                <w:sz w:val="20"/>
                <w:szCs w:val="20"/>
              </w:rPr>
              <w:t>294,200</w:t>
            </w:r>
          </w:p>
        </w:tc>
      </w:tr>
    </w:tbl>
    <w:p w:rsidR="007767C9" w:rsidRDefault="007767C9" w:rsidP="00731707">
      <w:pPr>
        <w:bidi/>
        <w:jc w:val="both"/>
        <w:rPr>
          <w:sz w:val="20"/>
          <w:szCs w:val="20"/>
          <w:rtl/>
        </w:rPr>
      </w:pPr>
    </w:p>
    <w:p w:rsidR="00731707" w:rsidRDefault="00731707" w:rsidP="007767C9">
      <w:pPr>
        <w:bidi/>
        <w:jc w:val="both"/>
        <w:rPr>
          <w:sz w:val="20"/>
          <w:szCs w:val="20"/>
        </w:rPr>
      </w:pPr>
      <w:r w:rsidRPr="00B676F0">
        <w:rPr>
          <w:sz w:val="20"/>
          <w:szCs w:val="20"/>
        </w:rPr>
        <w:t xml:space="preserve"> </w:t>
      </w:r>
      <w:r w:rsidRPr="00B676F0">
        <w:rPr>
          <w:rFonts w:cs="Arial" w:hint="eastAsia"/>
          <w:sz w:val="20"/>
          <w:szCs w:val="20"/>
          <w:rtl/>
        </w:rPr>
        <w:t>محفظة</w:t>
      </w:r>
      <w:r w:rsidRPr="00B676F0">
        <w:rPr>
          <w:rFonts w:cs="Arial"/>
          <w:sz w:val="20"/>
          <w:szCs w:val="20"/>
          <w:rtl/>
        </w:rPr>
        <w:t xml:space="preserve"> </w:t>
      </w:r>
      <w:r w:rsidRPr="00B676F0">
        <w:rPr>
          <w:rFonts w:cs="Arial" w:hint="eastAsia"/>
          <w:sz w:val="20"/>
          <w:szCs w:val="20"/>
          <w:rtl/>
        </w:rPr>
        <w:t>القروض</w:t>
      </w:r>
      <w:r w:rsidRPr="00B676F0">
        <w:rPr>
          <w:rFonts w:cs="Arial"/>
          <w:sz w:val="20"/>
          <w:szCs w:val="20"/>
          <w:rtl/>
        </w:rPr>
        <w:t xml:space="preserve"> </w:t>
      </w:r>
      <w:r w:rsidRPr="00B676F0">
        <w:rPr>
          <w:rFonts w:cs="Arial" w:hint="eastAsia"/>
          <w:sz w:val="20"/>
          <w:szCs w:val="20"/>
          <w:rtl/>
        </w:rPr>
        <w:t>حتى</w:t>
      </w:r>
      <w:r w:rsidRPr="00B676F0">
        <w:rPr>
          <w:rFonts w:cs="Arial"/>
          <w:sz w:val="20"/>
          <w:szCs w:val="20"/>
          <w:rtl/>
        </w:rPr>
        <w:t xml:space="preserve">31/12/2013 </w:t>
      </w:r>
      <w:r w:rsidRPr="00B676F0">
        <w:rPr>
          <w:rFonts w:cs="Arial" w:hint="eastAsia"/>
          <w:sz w:val="20"/>
          <w:szCs w:val="20"/>
          <w:rtl/>
        </w:rPr>
        <w:t>طبقا</w:t>
      </w:r>
      <w:r w:rsidRPr="00B676F0">
        <w:rPr>
          <w:rFonts w:cs="Arial"/>
          <w:sz w:val="20"/>
          <w:szCs w:val="20"/>
          <w:rtl/>
        </w:rPr>
        <w:t xml:space="preserve"> </w:t>
      </w:r>
      <w:r w:rsidRPr="00B676F0">
        <w:rPr>
          <w:rFonts w:cs="Arial" w:hint="eastAsia"/>
          <w:sz w:val="20"/>
          <w:szCs w:val="20"/>
          <w:rtl/>
        </w:rPr>
        <w:t>للاتفاقية</w:t>
      </w:r>
      <w:r w:rsidRPr="00B676F0">
        <w:rPr>
          <w:rFonts w:cs="Arial"/>
          <w:sz w:val="20"/>
          <w:szCs w:val="20"/>
          <w:rtl/>
        </w:rPr>
        <w:t xml:space="preserve"> </w:t>
      </w:r>
      <w:r w:rsidRPr="00B676F0">
        <w:rPr>
          <w:rFonts w:cs="Arial" w:hint="eastAsia"/>
          <w:sz w:val="20"/>
          <w:szCs w:val="20"/>
          <w:rtl/>
        </w:rPr>
        <w:t>الجديدة</w:t>
      </w:r>
      <w:r w:rsidRPr="00B676F0">
        <w:rPr>
          <w:rFonts w:cs="Arial"/>
          <w:sz w:val="20"/>
          <w:szCs w:val="20"/>
          <w:rtl/>
        </w:rPr>
        <w:t xml:space="preserve"> </w:t>
      </w:r>
      <w:r w:rsidRPr="00B676F0">
        <w:rPr>
          <w:rFonts w:cs="Arial" w:hint="eastAsia"/>
          <w:sz w:val="20"/>
          <w:szCs w:val="20"/>
          <w:rtl/>
        </w:rPr>
        <w:t>مع</w:t>
      </w:r>
      <w:r w:rsidRPr="00B676F0">
        <w:rPr>
          <w:rFonts w:cs="Arial"/>
          <w:sz w:val="20"/>
          <w:szCs w:val="20"/>
          <w:rtl/>
        </w:rPr>
        <w:t xml:space="preserve"> </w:t>
      </w:r>
      <w:r w:rsidRPr="00B676F0">
        <w:rPr>
          <w:rFonts w:cs="Arial" w:hint="eastAsia"/>
          <w:sz w:val="20"/>
          <w:szCs w:val="20"/>
          <w:rtl/>
        </w:rPr>
        <w:t>بنك</w:t>
      </w:r>
      <w:r w:rsidRPr="00B676F0">
        <w:rPr>
          <w:rFonts w:cs="Arial"/>
          <w:sz w:val="20"/>
          <w:szCs w:val="20"/>
          <w:rtl/>
        </w:rPr>
        <w:t xml:space="preserve"> </w:t>
      </w:r>
      <w:r w:rsidRPr="00B676F0">
        <w:rPr>
          <w:rFonts w:cs="Arial" w:hint="eastAsia"/>
          <w:sz w:val="20"/>
          <w:szCs w:val="20"/>
          <w:rtl/>
        </w:rPr>
        <w:t>فلسطين</w:t>
      </w:r>
      <w:r w:rsidRPr="00B676F0">
        <w:rPr>
          <w:rFonts w:cs="Arial"/>
          <w:sz w:val="20"/>
          <w:szCs w:val="20"/>
          <w:rtl/>
        </w:rPr>
        <w:t xml:space="preserve"> </w:t>
      </w:r>
      <w:r w:rsidRPr="00B676F0">
        <w:rPr>
          <w:rFonts w:cs="Arial" w:hint="eastAsia"/>
          <w:sz w:val="20"/>
          <w:szCs w:val="20"/>
          <w:rtl/>
        </w:rPr>
        <w:t>الموقعة</w:t>
      </w:r>
      <w:r w:rsidRPr="00B676F0">
        <w:rPr>
          <w:rFonts w:cs="Arial"/>
          <w:sz w:val="20"/>
          <w:szCs w:val="20"/>
          <w:rtl/>
        </w:rPr>
        <w:t xml:space="preserve"> </w:t>
      </w:r>
      <w:r w:rsidRPr="00B676F0">
        <w:rPr>
          <w:rFonts w:cs="Arial" w:hint="eastAsia"/>
          <w:sz w:val="20"/>
          <w:szCs w:val="20"/>
          <w:rtl/>
        </w:rPr>
        <w:t>بتاريخ</w:t>
      </w:r>
      <w:r w:rsidRPr="00B676F0">
        <w:rPr>
          <w:rFonts w:cs="Arial"/>
          <w:sz w:val="20"/>
          <w:szCs w:val="20"/>
          <w:rtl/>
        </w:rPr>
        <w:t xml:space="preserve"> 7/4/2010</w:t>
      </w:r>
      <w:r w:rsidRPr="00B676F0">
        <w:rPr>
          <w:sz w:val="20"/>
          <w:szCs w:val="20"/>
        </w:rPr>
        <w:t>:</w:t>
      </w:r>
    </w:p>
    <w:tbl>
      <w:tblPr>
        <w:tblStyle w:val="GridTable1Light-Accent2"/>
        <w:bidiVisual/>
        <w:tblW w:w="0" w:type="auto"/>
        <w:jc w:val="center"/>
        <w:tblLook w:val="0000" w:firstRow="0" w:lastRow="0" w:firstColumn="0" w:lastColumn="0" w:noHBand="0" w:noVBand="0"/>
      </w:tblPr>
      <w:tblGrid>
        <w:gridCol w:w="2315"/>
        <w:gridCol w:w="2070"/>
      </w:tblGrid>
      <w:tr w:rsidR="00731707" w:rsidRPr="00B676F0" w:rsidTr="007767C9">
        <w:trPr>
          <w:tblHeader/>
          <w:jc w:val="center"/>
        </w:trPr>
        <w:tc>
          <w:tcPr>
            <w:tcW w:w="2315" w:type="dxa"/>
          </w:tcPr>
          <w:p w:rsidR="00731707" w:rsidRPr="00B676F0" w:rsidRDefault="00731707" w:rsidP="007F614C">
            <w:pPr>
              <w:bidi/>
              <w:jc w:val="center"/>
              <w:rPr>
                <w:rFonts w:asciiTheme="minorBidi" w:hAnsiTheme="minorBidi"/>
                <w:b/>
                <w:bCs/>
                <w:sz w:val="20"/>
                <w:szCs w:val="20"/>
              </w:rPr>
            </w:pPr>
            <w:r w:rsidRPr="00B676F0">
              <w:rPr>
                <w:rFonts w:asciiTheme="minorBidi" w:hAnsiTheme="minorBidi"/>
                <w:b/>
                <w:bCs/>
                <w:sz w:val="20"/>
                <w:szCs w:val="20"/>
                <w:rtl/>
              </w:rPr>
              <w:t>البند</w:t>
            </w:r>
          </w:p>
        </w:tc>
        <w:tc>
          <w:tcPr>
            <w:tcW w:w="2070" w:type="dxa"/>
          </w:tcPr>
          <w:p w:rsidR="00731707" w:rsidRPr="00B676F0" w:rsidRDefault="00731707" w:rsidP="007F614C">
            <w:pPr>
              <w:bidi/>
              <w:jc w:val="center"/>
              <w:rPr>
                <w:rFonts w:asciiTheme="minorBidi" w:hAnsiTheme="minorBidi"/>
                <w:b/>
                <w:bCs/>
                <w:sz w:val="20"/>
                <w:szCs w:val="20"/>
              </w:rPr>
            </w:pPr>
            <w:r w:rsidRPr="00B676F0">
              <w:rPr>
                <w:rFonts w:asciiTheme="minorBidi" w:hAnsiTheme="minorBidi"/>
                <w:b/>
                <w:bCs/>
                <w:sz w:val="20"/>
                <w:szCs w:val="20"/>
                <w:rtl/>
              </w:rPr>
              <w:t>العدد/ القيمة$</w:t>
            </w:r>
          </w:p>
        </w:tc>
      </w:tr>
      <w:tr w:rsidR="00731707" w:rsidRPr="00B676F0" w:rsidTr="007767C9">
        <w:trPr>
          <w:jc w:val="center"/>
        </w:trPr>
        <w:tc>
          <w:tcPr>
            <w:tcW w:w="2315" w:type="dxa"/>
          </w:tcPr>
          <w:p w:rsidR="00731707" w:rsidRPr="00B676F0" w:rsidRDefault="00731707" w:rsidP="007F614C">
            <w:pPr>
              <w:bidi/>
              <w:jc w:val="center"/>
              <w:rPr>
                <w:rFonts w:asciiTheme="minorBidi" w:hAnsiTheme="minorBidi"/>
                <w:sz w:val="20"/>
                <w:szCs w:val="20"/>
              </w:rPr>
            </w:pPr>
            <w:r w:rsidRPr="00B676F0">
              <w:rPr>
                <w:rFonts w:asciiTheme="minorBidi" w:hAnsiTheme="minorBidi"/>
                <w:sz w:val="20"/>
                <w:szCs w:val="20"/>
                <w:rtl/>
              </w:rPr>
              <w:t>عدد القروض الممولة</w:t>
            </w:r>
          </w:p>
        </w:tc>
        <w:tc>
          <w:tcPr>
            <w:tcW w:w="2070" w:type="dxa"/>
          </w:tcPr>
          <w:p w:rsidR="00731707" w:rsidRPr="00B676F0" w:rsidRDefault="00731707" w:rsidP="007F614C">
            <w:pPr>
              <w:bidi/>
              <w:jc w:val="center"/>
              <w:rPr>
                <w:rFonts w:asciiTheme="minorBidi" w:hAnsiTheme="minorBidi"/>
                <w:sz w:val="20"/>
                <w:szCs w:val="20"/>
              </w:rPr>
            </w:pPr>
            <w:r w:rsidRPr="00B676F0">
              <w:rPr>
                <w:rFonts w:asciiTheme="minorBidi" w:hAnsiTheme="minorBidi"/>
                <w:sz w:val="20"/>
                <w:szCs w:val="20"/>
                <w:rtl/>
              </w:rPr>
              <w:t>539</w:t>
            </w:r>
          </w:p>
        </w:tc>
      </w:tr>
      <w:tr w:rsidR="00731707" w:rsidRPr="00B676F0" w:rsidTr="007767C9">
        <w:trPr>
          <w:jc w:val="center"/>
        </w:trPr>
        <w:tc>
          <w:tcPr>
            <w:tcW w:w="2315" w:type="dxa"/>
          </w:tcPr>
          <w:p w:rsidR="00731707" w:rsidRPr="00B676F0" w:rsidRDefault="00731707" w:rsidP="007F614C">
            <w:pPr>
              <w:bidi/>
              <w:jc w:val="center"/>
              <w:rPr>
                <w:rFonts w:asciiTheme="minorBidi" w:hAnsiTheme="minorBidi"/>
                <w:sz w:val="20"/>
                <w:szCs w:val="20"/>
                <w:rtl/>
              </w:rPr>
            </w:pPr>
            <w:r w:rsidRPr="00B676F0">
              <w:rPr>
                <w:rFonts w:asciiTheme="minorBidi" w:hAnsiTheme="minorBidi"/>
                <w:sz w:val="20"/>
                <w:szCs w:val="20"/>
                <w:rtl/>
              </w:rPr>
              <w:t>حجم القروض الممولة</w:t>
            </w:r>
          </w:p>
        </w:tc>
        <w:tc>
          <w:tcPr>
            <w:tcW w:w="2070" w:type="dxa"/>
          </w:tcPr>
          <w:p w:rsidR="00731707" w:rsidRPr="00B676F0" w:rsidRDefault="00731707" w:rsidP="007F614C">
            <w:pPr>
              <w:bidi/>
              <w:jc w:val="center"/>
              <w:rPr>
                <w:rFonts w:asciiTheme="minorBidi" w:hAnsiTheme="minorBidi"/>
                <w:sz w:val="20"/>
                <w:szCs w:val="20"/>
              </w:rPr>
            </w:pPr>
            <w:r w:rsidRPr="00B676F0">
              <w:rPr>
                <w:rFonts w:asciiTheme="minorBidi" w:hAnsiTheme="minorBidi"/>
                <w:sz w:val="20"/>
                <w:szCs w:val="20"/>
              </w:rPr>
              <w:t>856,100</w:t>
            </w:r>
          </w:p>
        </w:tc>
      </w:tr>
      <w:tr w:rsidR="00731707" w:rsidRPr="00B676F0" w:rsidTr="007767C9">
        <w:trPr>
          <w:jc w:val="center"/>
        </w:trPr>
        <w:tc>
          <w:tcPr>
            <w:tcW w:w="2315" w:type="dxa"/>
          </w:tcPr>
          <w:p w:rsidR="00731707" w:rsidRPr="00B676F0" w:rsidRDefault="00731707" w:rsidP="007F614C">
            <w:pPr>
              <w:bidi/>
              <w:jc w:val="center"/>
              <w:rPr>
                <w:rFonts w:asciiTheme="minorBidi" w:hAnsiTheme="minorBidi"/>
                <w:sz w:val="20"/>
                <w:szCs w:val="20"/>
              </w:rPr>
            </w:pPr>
            <w:r w:rsidRPr="00B676F0">
              <w:rPr>
                <w:rFonts w:asciiTheme="minorBidi" w:hAnsiTheme="minorBidi"/>
                <w:sz w:val="20"/>
                <w:szCs w:val="20"/>
                <w:rtl/>
              </w:rPr>
              <w:t>عدد القروض الفعالة</w:t>
            </w:r>
          </w:p>
        </w:tc>
        <w:tc>
          <w:tcPr>
            <w:tcW w:w="2070" w:type="dxa"/>
          </w:tcPr>
          <w:p w:rsidR="00731707" w:rsidRPr="00B676F0" w:rsidRDefault="00731707" w:rsidP="007F614C">
            <w:pPr>
              <w:bidi/>
              <w:jc w:val="center"/>
              <w:rPr>
                <w:rFonts w:asciiTheme="minorBidi" w:hAnsiTheme="minorBidi"/>
                <w:sz w:val="20"/>
                <w:szCs w:val="20"/>
              </w:rPr>
            </w:pPr>
            <w:r w:rsidRPr="00B676F0">
              <w:rPr>
                <w:rFonts w:asciiTheme="minorBidi" w:hAnsiTheme="minorBidi"/>
                <w:sz w:val="20"/>
                <w:szCs w:val="20"/>
                <w:rtl/>
              </w:rPr>
              <w:t>203</w:t>
            </w:r>
          </w:p>
        </w:tc>
      </w:tr>
      <w:tr w:rsidR="00731707" w:rsidRPr="00B676F0" w:rsidTr="007767C9">
        <w:trPr>
          <w:jc w:val="center"/>
        </w:trPr>
        <w:tc>
          <w:tcPr>
            <w:tcW w:w="2315" w:type="dxa"/>
          </w:tcPr>
          <w:p w:rsidR="00731707" w:rsidRPr="00B676F0" w:rsidRDefault="00731707" w:rsidP="007F614C">
            <w:pPr>
              <w:bidi/>
              <w:jc w:val="center"/>
              <w:rPr>
                <w:rFonts w:asciiTheme="minorBidi" w:hAnsiTheme="minorBidi"/>
                <w:sz w:val="20"/>
                <w:szCs w:val="20"/>
                <w:rtl/>
              </w:rPr>
            </w:pPr>
            <w:r w:rsidRPr="00B676F0">
              <w:rPr>
                <w:rFonts w:asciiTheme="minorBidi" w:hAnsiTheme="minorBidi"/>
                <w:sz w:val="20"/>
                <w:szCs w:val="20"/>
                <w:rtl/>
              </w:rPr>
              <w:t>حجم القروض الفعالة</w:t>
            </w:r>
          </w:p>
        </w:tc>
        <w:tc>
          <w:tcPr>
            <w:tcW w:w="2070" w:type="dxa"/>
          </w:tcPr>
          <w:p w:rsidR="00731707" w:rsidRPr="00B676F0" w:rsidRDefault="00731707" w:rsidP="007F614C">
            <w:pPr>
              <w:bidi/>
              <w:jc w:val="center"/>
              <w:rPr>
                <w:rFonts w:asciiTheme="minorBidi" w:hAnsiTheme="minorBidi"/>
                <w:sz w:val="20"/>
                <w:szCs w:val="20"/>
              </w:rPr>
            </w:pPr>
            <w:r w:rsidRPr="00B676F0">
              <w:rPr>
                <w:rFonts w:asciiTheme="minorBidi" w:hAnsiTheme="minorBidi"/>
                <w:sz w:val="20"/>
                <w:szCs w:val="20"/>
              </w:rPr>
              <w:t>396,900</w:t>
            </w:r>
          </w:p>
        </w:tc>
      </w:tr>
      <w:tr w:rsidR="00731707" w:rsidRPr="00B676F0" w:rsidTr="007767C9">
        <w:trPr>
          <w:jc w:val="center"/>
        </w:trPr>
        <w:tc>
          <w:tcPr>
            <w:tcW w:w="2315" w:type="dxa"/>
          </w:tcPr>
          <w:p w:rsidR="00731707" w:rsidRPr="00B676F0" w:rsidRDefault="00731707" w:rsidP="007F614C">
            <w:pPr>
              <w:bidi/>
              <w:jc w:val="center"/>
              <w:rPr>
                <w:rFonts w:asciiTheme="minorBidi" w:hAnsiTheme="minorBidi"/>
                <w:sz w:val="20"/>
                <w:szCs w:val="20"/>
              </w:rPr>
            </w:pPr>
            <w:r w:rsidRPr="00B676F0">
              <w:rPr>
                <w:rFonts w:asciiTheme="minorBidi" w:hAnsiTheme="minorBidi"/>
                <w:sz w:val="20"/>
                <w:szCs w:val="20"/>
                <w:rtl/>
              </w:rPr>
              <w:t>رصيد القروض الفعالة</w:t>
            </w:r>
          </w:p>
        </w:tc>
        <w:tc>
          <w:tcPr>
            <w:tcW w:w="2070" w:type="dxa"/>
          </w:tcPr>
          <w:p w:rsidR="00731707" w:rsidRPr="00B676F0" w:rsidRDefault="00731707" w:rsidP="007F614C">
            <w:pPr>
              <w:bidi/>
              <w:jc w:val="center"/>
              <w:rPr>
                <w:rFonts w:asciiTheme="minorBidi" w:hAnsiTheme="minorBidi"/>
                <w:sz w:val="20"/>
                <w:szCs w:val="20"/>
              </w:rPr>
            </w:pPr>
            <w:r w:rsidRPr="00B676F0">
              <w:rPr>
                <w:rFonts w:asciiTheme="minorBidi" w:hAnsiTheme="minorBidi"/>
                <w:sz w:val="20"/>
                <w:szCs w:val="20"/>
              </w:rPr>
              <w:t>215,772.53</w:t>
            </w:r>
          </w:p>
        </w:tc>
      </w:tr>
      <w:tr w:rsidR="00731707" w:rsidRPr="00B676F0" w:rsidTr="007767C9">
        <w:trPr>
          <w:jc w:val="center"/>
        </w:trPr>
        <w:tc>
          <w:tcPr>
            <w:tcW w:w="2315" w:type="dxa"/>
          </w:tcPr>
          <w:p w:rsidR="00731707" w:rsidRPr="00B676F0" w:rsidRDefault="00731707" w:rsidP="007F614C">
            <w:pPr>
              <w:bidi/>
              <w:jc w:val="center"/>
              <w:rPr>
                <w:rFonts w:asciiTheme="minorBidi" w:hAnsiTheme="minorBidi"/>
                <w:sz w:val="20"/>
                <w:szCs w:val="20"/>
              </w:rPr>
            </w:pPr>
            <w:r w:rsidRPr="00B676F0">
              <w:rPr>
                <w:rFonts w:asciiTheme="minorBidi" w:hAnsiTheme="minorBidi"/>
                <w:sz w:val="20"/>
                <w:szCs w:val="20"/>
                <w:rtl/>
              </w:rPr>
              <w:t>عدد القروض الغير فعالة</w:t>
            </w:r>
          </w:p>
        </w:tc>
        <w:tc>
          <w:tcPr>
            <w:tcW w:w="2070" w:type="dxa"/>
          </w:tcPr>
          <w:p w:rsidR="00731707" w:rsidRPr="00B676F0" w:rsidRDefault="00731707" w:rsidP="007F614C">
            <w:pPr>
              <w:bidi/>
              <w:jc w:val="center"/>
              <w:rPr>
                <w:rFonts w:asciiTheme="minorBidi" w:hAnsiTheme="minorBidi"/>
                <w:sz w:val="20"/>
                <w:szCs w:val="20"/>
              </w:rPr>
            </w:pPr>
            <w:r w:rsidRPr="00B676F0">
              <w:rPr>
                <w:rFonts w:asciiTheme="minorBidi" w:hAnsiTheme="minorBidi"/>
                <w:sz w:val="20"/>
                <w:szCs w:val="20"/>
                <w:rtl/>
              </w:rPr>
              <w:t>0</w:t>
            </w:r>
          </w:p>
        </w:tc>
      </w:tr>
      <w:tr w:rsidR="00731707" w:rsidRPr="00B676F0" w:rsidTr="007767C9">
        <w:trPr>
          <w:jc w:val="center"/>
        </w:trPr>
        <w:tc>
          <w:tcPr>
            <w:tcW w:w="2315" w:type="dxa"/>
          </w:tcPr>
          <w:p w:rsidR="00731707" w:rsidRPr="00B676F0" w:rsidRDefault="00731707" w:rsidP="007F614C">
            <w:pPr>
              <w:bidi/>
              <w:jc w:val="center"/>
              <w:rPr>
                <w:rFonts w:asciiTheme="minorBidi" w:hAnsiTheme="minorBidi"/>
                <w:sz w:val="20"/>
                <w:szCs w:val="20"/>
                <w:rtl/>
              </w:rPr>
            </w:pPr>
            <w:r w:rsidRPr="00B676F0">
              <w:rPr>
                <w:rFonts w:asciiTheme="minorBidi" w:hAnsiTheme="minorBidi"/>
                <w:sz w:val="20"/>
                <w:szCs w:val="20"/>
                <w:rtl/>
              </w:rPr>
              <w:t>حجم القروض الغير فعالة</w:t>
            </w:r>
          </w:p>
        </w:tc>
        <w:tc>
          <w:tcPr>
            <w:tcW w:w="2070" w:type="dxa"/>
          </w:tcPr>
          <w:p w:rsidR="00731707" w:rsidRPr="00B676F0" w:rsidRDefault="00731707" w:rsidP="007F614C">
            <w:pPr>
              <w:bidi/>
              <w:jc w:val="center"/>
              <w:rPr>
                <w:rFonts w:asciiTheme="minorBidi" w:hAnsiTheme="minorBidi"/>
                <w:sz w:val="20"/>
                <w:szCs w:val="20"/>
              </w:rPr>
            </w:pPr>
            <w:r w:rsidRPr="00B676F0">
              <w:rPr>
                <w:rFonts w:asciiTheme="minorBidi" w:hAnsiTheme="minorBidi"/>
                <w:sz w:val="20"/>
                <w:szCs w:val="20"/>
                <w:rtl/>
              </w:rPr>
              <w:t>0</w:t>
            </w:r>
          </w:p>
        </w:tc>
      </w:tr>
      <w:tr w:rsidR="00731707" w:rsidRPr="00B676F0" w:rsidTr="007767C9">
        <w:trPr>
          <w:jc w:val="center"/>
        </w:trPr>
        <w:tc>
          <w:tcPr>
            <w:tcW w:w="2315" w:type="dxa"/>
          </w:tcPr>
          <w:p w:rsidR="00731707" w:rsidRPr="00B676F0" w:rsidRDefault="00731707" w:rsidP="007F614C">
            <w:pPr>
              <w:bidi/>
              <w:jc w:val="center"/>
              <w:rPr>
                <w:rFonts w:asciiTheme="minorBidi" w:hAnsiTheme="minorBidi"/>
                <w:sz w:val="20"/>
                <w:szCs w:val="20"/>
              </w:rPr>
            </w:pPr>
            <w:r w:rsidRPr="00B676F0">
              <w:rPr>
                <w:rFonts w:asciiTheme="minorBidi" w:hAnsiTheme="minorBidi"/>
                <w:sz w:val="20"/>
                <w:szCs w:val="20"/>
                <w:rtl/>
              </w:rPr>
              <w:t>حجم المحفظة</w:t>
            </w:r>
          </w:p>
        </w:tc>
        <w:tc>
          <w:tcPr>
            <w:tcW w:w="2070" w:type="dxa"/>
          </w:tcPr>
          <w:p w:rsidR="00731707" w:rsidRPr="00B676F0" w:rsidRDefault="00731707" w:rsidP="007F614C">
            <w:pPr>
              <w:bidi/>
              <w:jc w:val="center"/>
              <w:rPr>
                <w:rFonts w:asciiTheme="minorBidi" w:hAnsiTheme="minorBidi"/>
                <w:sz w:val="20"/>
                <w:szCs w:val="20"/>
              </w:rPr>
            </w:pPr>
            <w:r w:rsidRPr="00B676F0">
              <w:rPr>
                <w:rFonts w:asciiTheme="minorBidi" w:hAnsiTheme="minorBidi"/>
                <w:sz w:val="20"/>
                <w:szCs w:val="20"/>
              </w:rPr>
              <w:t>215,772.53</w:t>
            </w:r>
          </w:p>
        </w:tc>
      </w:tr>
      <w:tr w:rsidR="00731707" w:rsidRPr="00B676F0" w:rsidTr="007767C9">
        <w:trPr>
          <w:jc w:val="center"/>
        </w:trPr>
        <w:tc>
          <w:tcPr>
            <w:tcW w:w="2315" w:type="dxa"/>
          </w:tcPr>
          <w:p w:rsidR="00731707" w:rsidRPr="00B676F0" w:rsidRDefault="00731707" w:rsidP="007F614C">
            <w:pPr>
              <w:bidi/>
              <w:jc w:val="center"/>
              <w:rPr>
                <w:rFonts w:asciiTheme="minorBidi" w:hAnsiTheme="minorBidi"/>
                <w:sz w:val="20"/>
                <w:szCs w:val="20"/>
                <w:rtl/>
              </w:rPr>
            </w:pPr>
            <w:r w:rsidRPr="00B676F0">
              <w:rPr>
                <w:rFonts w:asciiTheme="minorBidi" w:hAnsiTheme="minorBidi"/>
                <w:sz w:val="20"/>
                <w:szCs w:val="20"/>
                <w:rtl/>
              </w:rPr>
              <w:t xml:space="preserve">حجم </w:t>
            </w:r>
            <w:r w:rsidR="00874F5B" w:rsidRPr="00B676F0">
              <w:rPr>
                <w:rFonts w:asciiTheme="minorBidi" w:hAnsiTheme="minorBidi" w:hint="cs"/>
                <w:sz w:val="20"/>
                <w:szCs w:val="20"/>
                <w:rtl/>
              </w:rPr>
              <w:t>التأخير</w:t>
            </w:r>
          </w:p>
        </w:tc>
        <w:tc>
          <w:tcPr>
            <w:tcW w:w="2070" w:type="dxa"/>
          </w:tcPr>
          <w:p w:rsidR="00731707" w:rsidRPr="00B676F0" w:rsidRDefault="00731707" w:rsidP="007F614C">
            <w:pPr>
              <w:bidi/>
              <w:jc w:val="center"/>
              <w:rPr>
                <w:rFonts w:asciiTheme="minorBidi" w:hAnsiTheme="minorBidi"/>
                <w:sz w:val="20"/>
                <w:szCs w:val="20"/>
              </w:rPr>
            </w:pPr>
            <w:r w:rsidRPr="00B676F0">
              <w:rPr>
                <w:rFonts w:asciiTheme="minorBidi" w:hAnsiTheme="minorBidi"/>
                <w:sz w:val="20"/>
                <w:szCs w:val="20"/>
              </w:rPr>
              <w:t>3,084.62</w:t>
            </w:r>
          </w:p>
        </w:tc>
      </w:tr>
      <w:tr w:rsidR="00731707" w:rsidRPr="00B676F0" w:rsidTr="007767C9">
        <w:trPr>
          <w:jc w:val="center"/>
        </w:trPr>
        <w:tc>
          <w:tcPr>
            <w:tcW w:w="2315" w:type="dxa"/>
          </w:tcPr>
          <w:p w:rsidR="00731707" w:rsidRPr="00B676F0" w:rsidRDefault="00731707" w:rsidP="007F614C">
            <w:pPr>
              <w:bidi/>
              <w:jc w:val="center"/>
              <w:rPr>
                <w:rFonts w:asciiTheme="minorBidi" w:hAnsiTheme="minorBidi"/>
                <w:sz w:val="20"/>
                <w:szCs w:val="20"/>
                <w:rtl/>
              </w:rPr>
            </w:pPr>
            <w:r w:rsidRPr="00B676F0">
              <w:rPr>
                <w:rFonts w:asciiTheme="minorBidi" w:hAnsiTheme="minorBidi"/>
                <w:sz w:val="20"/>
                <w:szCs w:val="20"/>
                <w:rtl/>
              </w:rPr>
              <w:t>اجمالي المسدد</w:t>
            </w:r>
          </w:p>
        </w:tc>
        <w:tc>
          <w:tcPr>
            <w:tcW w:w="2070" w:type="dxa"/>
          </w:tcPr>
          <w:p w:rsidR="00731707" w:rsidRPr="00B676F0" w:rsidRDefault="00731707" w:rsidP="007F614C">
            <w:pPr>
              <w:bidi/>
              <w:jc w:val="center"/>
              <w:rPr>
                <w:rFonts w:asciiTheme="minorBidi" w:hAnsiTheme="minorBidi"/>
                <w:sz w:val="20"/>
                <w:szCs w:val="20"/>
                <w:rtl/>
              </w:rPr>
            </w:pPr>
            <w:r w:rsidRPr="00B676F0">
              <w:rPr>
                <w:rFonts w:asciiTheme="minorBidi" w:hAnsiTheme="minorBidi"/>
                <w:sz w:val="20"/>
                <w:szCs w:val="20"/>
              </w:rPr>
              <w:t>735,114.68</w:t>
            </w:r>
          </w:p>
        </w:tc>
      </w:tr>
      <w:tr w:rsidR="00731707" w:rsidRPr="00B676F0" w:rsidTr="007767C9">
        <w:trPr>
          <w:jc w:val="center"/>
        </w:trPr>
        <w:tc>
          <w:tcPr>
            <w:tcW w:w="2315" w:type="dxa"/>
          </w:tcPr>
          <w:p w:rsidR="00731707" w:rsidRPr="00B676F0" w:rsidRDefault="00731707" w:rsidP="007F614C">
            <w:pPr>
              <w:bidi/>
              <w:jc w:val="center"/>
              <w:rPr>
                <w:rFonts w:asciiTheme="minorBidi" w:hAnsiTheme="minorBidi"/>
                <w:sz w:val="20"/>
                <w:szCs w:val="20"/>
                <w:rtl/>
              </w:rPr>
            </w:pPr>
            <w:r w:rsidRPr="00B676F0">
              <w:rPr>
                <w:rFonts w:asciiTheme="minorBidi" w:hAnsiTheme="minorBidi"/>
                <w:sz w:val="20"/>
                <w:szCs w:val="20"/>
                <w:rtl/>
              </w:rPr>
              <w:t>حجم الفوائد المحصلة</w:t>
            </w:r>
          </w:p>
        </w:tc>
        <w:tc>
          <w:tcPr>
            <w:tcW w:w="2070" w:type="dxa"/>
          </w:tcPr>
          <w:p w:rsidR="00731707" w:rsidRPr="00B676F0" w:rsidRDefault="00731707" w:rsidP="007F614C">
            <w:pPr>
              <w:spacing w:line="360" w:lineRule="auto"/>
              <w:jc w:val="center"/>
              <w:rPr>
                <w:rFonts w:asciiTheme="minorBidi" w:hAnsiTheme="minorBidi"/>
                <w:sz w:val="20"/>
                <w:szCs w:val="20"/>
              </w:rPr>
            </w:pPr>
            <w:r w:rsidRPr="00B676F0">
              <w:rPr>
                <w:rFonts w:asciiTheme="minorBidi" w:hAnsiTheme="minorBidi"/>
                <w:sz w:val="20"/>
                <w:szCs w:val="20"/>
              </w:rPr>
              <w:t>94,87.21</w:t>
            </w:r>
          </w:p>
        </w:tc>
      </w:tr>
      <w:tr w:rsidR="00731707" w:rsidRPr="00B676F0" w:rsidTr="007767C9">
        <w:trPr>
          <w:jc w:val="center"/>
        </w:trPr>
        <w:tc>
          <w:tcPr>
            <w:tcW w:w="2315" w:type="dxa"/>
          </w:tcPr>
          <w:p w:rsidR="00731707" w:rsidRPr="00B676F0" w:rsidRDefault="00731707" w:rsidP="007F614C">
            <w:pPr>
              <w:bidi/>
              <w:jc w:val="center"/>
              <w:rPr>
                <w:rFonts w:asciiTheme="minorBidi" w:hAnsiTheme="minorBidi"/>
                <w:sz w:val="20"/>
                <w:szCs w:val="20"/>
                <w:rtl/>
              </w:rPr>
            </w:pPr>
            <w:r w:rsidRPr="00B676F0">
              <w:rPr>
                <w:rFonts w:asciiTheme="minorBidi" w:hAnsiTheme="minorBidi"/>
                <w:sz w:val="20"/>
                <w:szCs w:val="20"/>
                <w:rtl/>
              </w:rPr>
              <w:t>عدد القروض المغلقة</w:t>
            </w:r>
          </w:p>
        </w:tc>
        <w:tc>
          <w:tcPr>
            <w:tcW w:w="2070" w:type="dxa"/>
          </w:tcPr>
          <w:p w:rsidR="00731707" w:rsidRPr="00B676F0" w:rsidRDefault="00731707" w:rsidP="007F614C">
            <w:pPr>
              <w:spacing w:line="360" w:lineRule="auto"/>
              <w:jc w:val="center"/>
              <w:rPr>
                <w:rFonts w:asciiTheme="minorBidi" w:hAnsiTheme="minorBidi"/>
                <w:sz w:val="20"/>
                <w:szCs w:val="20"/>
              </w:rPr>
            </w:pPr>
            <w:r w:rsidRPr="00B676F0">
              <w:rPr>
                <w:rFonts w:asciiTheme="minorBidi" w:hAnsiTheme="minorBidi"/>
                <w:sz w:val="20"/>
                <w:szCs w:val="20"/>
              </w:rPr>
              <w:t>336</w:t>
            </w:r>
          </w:p>
        </w:tc>
      </w:tr>
      <w:tr w:rsidR="00731707" w:rsidRPr="00B676F0" w:rsidTr="007767C9">
        <w:trPr>
          <w:jc w:val="center"/>
        </w:trPr>
        <w:tc>
          <w:tcPr>
            <w:tcW w:w="2315" w:type="dxa"/>
          </w:tcPr>
          <w:p w:rsidR="00731707" w:rsidRPr="00B676F0" w:rsidRDefault="00731707" w:rsidP="007F614C">
            <w:pPr>
              <w:bidi/>
              <w:jc w:val="center"/>
              <w:rPr>
                <w:rFonts w:asciiTheme="minorBidi" w:hAnsiTheme="minorBidi"/>
                <w:sz w:val="20"/>
                <w:szCs w:val="20"/>
                <w:rtl/>
              </w:rPr>
            </w:pPr>
            <w:r w:rsidRPr="00B676F0">
              <w:rPr>
                <w:rFonts w:asciiTheme="minorBidi" w:hAnsiTheme="minorBidi"/>
                <w:sz w:val="20"/>
                <w:szCs w:val="20"/>
                <w:rtl/>
              </w:rPr>
              <w:t>حجم القروض المغلقة</w:t>
            </w:r>
          </w:p>
        </w:tc>
        <w:tc>
          <w:tcPr>
            <w:tcW w:w="2070" w:type="dxa"/>
          </w:tcPr>
          <w:p w:rsidR="00731707" w:rsidRPr="00B676F0" w:rsidRDefault="00731707" w:rsidP="007F614C">
            <w:pPr>
              <w:spacing w:line="360" w:lineRule="auto"/>
              <w:jc w:val="center"/>
              <w:rPr>
                <w:rFonts w:asciiTheme="minorBidi" w:hAnsiTheme="minorBidi"/>
                <w:sz w:val="20"/>
                <w:szCs w:val="20"/>
              </w:rPr>
            </w:pPr>
            <w:r w:rsidRPr="00B676F0">
              <w:rPr>
                <w:rFonts w:asciiTheme="minorBidi" w:hAnsiTheme="minorBidi"/>
                <w:sz w:val="20"/>
                <w:szCs w:val="20"/>
              </w:rPr>
              <w:t>4</w:t>
            </w:r>
            <w:r w:rsidRPr="00B676F0">
              <w:rPr>
                <w:rFonts w:asciiTheme="minorBidi" w:hAnsiTheme="minorBidi"/>
                <w:sz w:val="20"/>
                <w:szCs w:val="20"/>
                <w:rtl/>
              </w:rPr>
              <w:t>59</w:t>
            </w:r>
            <w:r w:rsidRPr="00B676F0">
              <w:rPr>
                <w:rFonts w:asciiTheme="minorBidi" w:hAnsiTheme="minorBidi"/>
                <w:sz w:val="20"/>
                <w:szCs w:val="20"/>
              </w:rPr>
              <w:t>,200</w:t>
            </w:r>
          </w:p>
        </w:tc>
      </w:tr>
    </w:tbl>
    <w:p w:rsidR="007767C9" w:rsidRPr="00B676F0" w:rsidRDefault="007767C9" w:rsidP="007767C9">
      <w:pPr>
        <w:bidi/>
        <w:jc w:val="both"/>
        <w:rPr>
          <w:sz w:val="20"/>
          <w:szCs w:val="20"/>
          <w:rtl/>
        </w:rPr>
      </w:pPr>
    </w:p>
    <w:sectPr w:rsidR="007767C9" w:rsidRPr="00B676F0" w:rsidSect="0090443D">
      <w:headerReference w:type="default" r:id="rId65"/>
      <w:pgSz w:w="12240" w:h="15840"/>
      <w:pgMar w:top="1440"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694E" w:rsidRDefault="003F694E" w:rsidP="00BE739B">
      <w:pPr>
        <w:spacing w:after="0" w:line="240" w:lineRule="auto"/>
      </w:pPr>
      <w:r>
        <w:separator/>
      </w:r>
    </w:p>
  </w:endnote>
  <w:endnote w:type="continuationSeparator" w:id="0">
    <w:p w:rsidR="003F694E" w:rsidRDefault="003F694E" w:rsidP="00BE7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694E" w:rsidRDefault="003F694E" w:rsidP="00BE739B">
      <w:pPr>
        <w:spacing w:after="0" w:line="240" w:lineRule="auto"/>
      </w:pPr>
      <w:r>
        <w:separator/>
      </w:r>
    </w:p>
  </w:footnote>
  <w:footnote w:type="continuationSeparator" w:id="0">
    <w:p w:rsidR="003F694E" w:rsidRDefault="003F694E" w:rsidP="00BE73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9E7" w:rsidRDefault="009F4DA7">
    <w:pPr>
      <w:pStyle w:val="Header"/>
    </w:pPr>
    <w:r w:rsidRPr="009F4DA7">
      <w:rPr>
        <w:rFonts w:cs="Arial"/>
        <w:noProof/>
        <w:rtl/>
      </w:rPr>
      <w:drawing>
        <wp:anchor distT="0" distB="0" distL="114300" distR="114300" simplePos="0" relativeHeight="251661312" behindDoc="1" locked="0" layoutInCell="1" allowOverlap="1">
          <wp:simplePos x="0" y="0"/>
          <wp:positionH relativeFrom="column">
            <wp:posOffset>4714874</wp:posOffset>
          </wp:positionH>
          <wp:positionV relativeFrom="paragraph">
            <wp:posOffset>-276225</wp:posOffset>
          </wp:positionV>
          <wp:extent cx="771525" cy="664825"/>
          <wp:effectExtent l="0" t="0" r="0" b="2540"/>
          <wp:wrapNone/>
          <wp:docPr id="96" name="Picture 96" descr="D:\Work\CFTA\Logo\final word 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CFTA\Logo\final word doc.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087" cy="6722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29E7">
      <w:rPr>
        <w:noProof/>
      </w:rPr>
      <mc:AlternateContent>
        <mc:Choice Requires="wps">
          <w:drawing>
            <wp:anchor distT="0" distB="0" distL="114300" distR="114300" simplePos="0" relativeHeight="251659264" behindDoc="0" locked="0" layoutInCell="0" allowOverlap="1" wp14:anchorId="2C58BA5F" wp14:editId="62F29385">
              <wp:simplePos x="0" y="0"/>
              <wp:positionH relativeFrom="page">
                <wp:posOffset>0</wp:posOffset>
              </wp:positionH>
              <wp:positionV relativeFrom="topMargin">
                <wp:posOffset>374072</wp:posOffset>
              </wp:positionV>
              <wp:extent cx="914400" cy="332509"/>
              <wp:effectExtent l="0" t="0" r="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32509"/>
                      </a:xfrm>
                      <a:prstGeom prst="rect">
                        <a:avLst/>
                      </a:prstGeom>
                      <a:solidFill>
                        <a:schemeClr val="accent6">
                          <a:lumMod val="60000"/>
                          <a:lumOff val="40000"/>
                        </a:schemeClr>
                      </a:solidFill>
                      <a:ln>
                        <a:noFill/>
                      </a:ln>
                    </wps:spPr>
                    <wps:txbx>
                      <w:txbxContent>
                        <w:p w:rsidR="00CD29E7" w:rsidRDefault="00CD29E7">
                          <w:pPr>
                            <w:spacing w:after="0" w:line="240" w:lineRule="auto"/>
                            <w:jc w:val="right"/>
                            <w:rPr>
                              <w:color w:val="FFFFFF" w:themeColor="background1"/>
                            </w:rPr>
                          </w:pPr>
                          <w:r>
                            <w:fldChar w:fldCharType="begin"/>
                          </w:r>
                          <w:r>
                            <w:instrText xml:space="preserve"> PAGE   \* MERGEFORMAT </w:instrText>
                          </w:r>
                          <w:r>
                            <w:fldChar w:fldCharType="separate"/>
                          </w:r>
                          <w:r w:rsidR="0055219A" w:rsidRPr="0055219A">
                            <w:rPr>
                              <w:noProof/>
                              <w:color w:val="FFFFFF" w:themeColor="background1"/>
                            </w:rPr>
                            <w:t>3</w:t>
                          </w:r>
                          <w:r>
                            <w:rPr>
                              <w:noProof/>
                              <w:color w:val="FFFFFF" w:themeColor="background1"/>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2C58BA5F" id="_x0000_t202" coordsize="21600,21600" o:spt="202" path="m,l,21600r21600,l21600,xe">
              <v:stroke joinstyle="miter"/>
              <v:path gradientshapeok="t" o:connecttype="rect"/>
            </v:shapetype>
            <v:shape id="Text Box 219" o:spid="_x0000_s1046" type="#_x0000_t202" style="position:absolute;margin-left:0;margin-top:29.45pt;width:1in;height:26.2pt;z-index:251659264;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" o:allowincell="f" fillcolor="#ff6137 [1945]" stroked="f">
              <v:textbox inset=",0,,0">
                <w:txbxContent>
                  <w:p w:rsidR="00CD29E7" w:rsidRDefault="00CD29E7">
                    <w:pPr>
                      <w:spacing w:after="0" w:line="240" w:lineRule="auto"/>
                      <w:jc w:val="right"/>
                      <w:rPr>
                        <w:color w:val="FFFFFF" w:themeColor="background1"/>
                      </w:rPr>
                    </w:pPr>
                    <w:r>
                      <w:fldChar w:fldCharType="begin"/>
                    </w:r>
                    <w:r>
                      <w:instrText xml:space="preserve"> PAGE   \* MERGEFORMAT </w:instrText>
                    </w:r>
                    <w:r>
                      <w:fldChar w:fldCharType="separate"/>
                    </w:r>
                    <w:r w:rsidR="0055219A" w:rsidRPr="0055219A">
                      <w:rPr>
                        <w:noProof/>
                        <w:color w:val="FFFFFF" w:themeColor="background1"/>
                      </w:rPr>
                      <w:t>3</w:t>
                    </w:r>
                    <w:r>
                      <w:rPr>
                        <w:noProof/>
                        <w:color w:val="FFFFFF" w:themeColor="background1"/>
                      </w:rPr>
                      <w:fldChar w:fldCharType="end"/>
                    </w:r>
                  </w:p>
                </w:txbxContent>
              </v:textbox>
              <w10:wrap anchorx="page" anchory="margin"/>
            </v:shape>
          </w:pict>
        </mc:Fallback>
      </mc:AlternateContent>
    </w:r>
    <w:r w:rsidR="00CD29E7">
      <w:rPr>
        <w:noProof/>
      </w:rPr>
      <mc:AlternateContent>
        <mc:Choice Requires="wps">
          <w:drawing>
            <wp:anchor distT="0" distB="0" distL="114300" distR="114300" simplePos="0" relativeHeight="251660288" behindDoc="0" locked="0" layoutInCell="0" allowOverlap="1" wp14:anchorId="496231E5" wp14:editId="5720F5C8">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2008861854"/>
                            <w:dataBinding w:prefixMappings="xmlns:ns0='http://schemas.openxmlformats.org/package/2006/metadata/core-properties' xmlns:ns1='http://purl.org/dc/elements/1.1/'" w:xpath="/ns0:coreProperties[1]/ns1:title[1]" w:storeItemID="{6C3C8BC8-F283-45AE-878A-BAB7291924A1}"/>
                            <w:text/>
                          </w:sdtPr>
                          <w:sdtEndPr/>
                          <w:sdtContent>
                            <w:p w:rsidR="00CD29E7" w:rsidRDefault="00CD29E7">
                              <w:pPr>
                                <w:spacing w:after="0" w:line="240" w:lineRule="auto"/>
                              </w:pPr>
                              <w:r>
                                <w:rPr>
                                  <w:rtl/>
                                </w:rPr>
                                <w:t>التقرير السنوي 2013</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496231E5" id="Text Box 218" o:spid="_x0000_s1047"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UytgIAAL4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" o:allowincell="f" filled="f" stroked="f">
              <v:textbox style="mso-fit-shape-to-text:t" inset=",0,,0">
                <w:txbxContent>
                  <w:sdt>
                    <w:sdtPr>
                      <w:alias w:val="Title"/>
                      <w:id w:val="2008861854"/>
                      <w:dataBinding w:prefixMappings="xmlns:ns0='http://schemas.openxmlformats.org/package/2006/metadata/core-properties' xmlns:ns1='http://purl.org/dc/elements/1.1/'" w:xpath="/ns0:coreProperties[1]/ns1:title[1]" w:storeItemID="{6C3C8BC8-F283-45AE-878A-BAB7291924A1}"/>
                      <w:text/>
                    </w:sdtPr>
                    <w:sdtEndPr/>
                    <w:sdtContent>
                      <w:p w:rsidR="00CD29E7" w:rsidRDefault="00CD29E7">
                        <w:pPr>
                          <w:spacing w:after="0" w:line="240" w:lineRule="auto"/>
                        </w:pPr>
                        <w:r>
                          <w:rPr>
                            <w:rtl/>
                          </w:rPr>
                          <w:t>التقرير السنوي 2013</w:t>
                        </w:r>
                      </w:p>
                    </w:sdtContent>
                  </w:sdt>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E3B29"/>
    <w:multiLevelType w:val="hybridMultilevel"/>
    <w:tmpl w:val="B204CB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F1F3E0D"/>
    <w:multiLevelType w:val="hybridMultilevel"/>
    <w:tmpl w:val="E7D8F764"/>
    <w:lvl w:ilvl="0" w:tplc="6C1601A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B73D7B"/>
    <w:multiLevelType w:val="hybridMultilevel"/>
    <w:tmpl w:val="AE9623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9D3333"/>
    <w:multiLevelType w:val="hybridMultilevel"/>
    <w:tmpl w:val="31BEAD3E"/>
    <w:lvl w:ilvl="0" w:tplc="7B64450C">
      <w:start w:val="1"/>
      <w:numFmt w:val="arabicAlpha"/>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473E97"/>
    <w:multiLevelType w:val="hybridMultilevel"/>
    <w:tmpl w:val="54D6233A"/>
    <w:lvl w:ilvl="0" w:tplc="BEDA28CA">
      <w:start w:val="3"/>
      <w:numFmt w:val="bullet"/>
      <w:lvlText w:val=""/>
      <w:lvlJc w:val="left"/>
      <w:pPr>
        <w:ind w:left="360" w:hanging="360"/>
      </w:pPr>
      <w:rPr>
        <w:rFonts w:ascii="Symbol" w:eastAsia="Times New Roman" w:hAnsi="Symbo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7790C0D"/>
    <w:multiLevelType w:val="hybridMultilevel"/>
    <w:tmpl w:val="703ADD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18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5905543A"/>
    <w:multiLevelType w:val="hybridMultilevel"/>
    <w:tmpl w:val="B42EE0A8"/>
    <w:lvl w:ilvl="0" w:tplc="FCBC51DC">
      <w:numFmt w:val="bullet"/>
      <w:lvlText w:val=""/>
      <w:lvlJc w:val="left"/>
      <w:pPr>
        <w:ind w:left="360" w:hanging="360"/>
      </w:pPr>
      <w:rPr>
        <w:rFonts w:ascii="Symbol" w:eastAsiaTheme="minorHAnsi" w:hAnsi="Symbol"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F726B31"/>
    <w:multiLevelType w:val="hybridMultilevel"/>
    <w:tmpl w:val="B2B66ECC"/>
    <w:lvl w:ilvl="0" w:tplc="AD24E02C">
      <w:numFmt w:val="bullet"/>
      <w:lvlText w:val=""/>
      <w:lvlJc w:val="left"/>
      <w:pPr>
        <w:ind w:left="360" w:hanging="360"/>
      </w:pPr>
      <w:rPr>
        <w:rFonts w:ascii="Symbol" w:eastAsiaTheme="minorHAnsi" w:hAnsi="Symbol"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704B2B32"/>
    <w:multiLevelType w:val="hybridMultilevel"/>
    <w:tmpl w:val="90D4B212"/>
    <w:lvl w:ilvl="0" w:tplc="04090003">
      <w:start w:val="1"/>
      <w:numFmt w:val="bullet"/>
      <w:lvlText w:val="o"/>
      <w:lvlJc w:val="left"/>
      <w:pPr>
        <w:ind w:left="360" w:hanging="360"/>
      </w:pPr>
      <w:rPr>
        <w:rFonts w:ascii="Courier New" w:hAnsi="Courier New" w:cs="Courier New"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18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5"/>
  </w:num>
  <w:num w:numId="3">
    <w:abstractNumId w:val="7"/>
  </w:num>
  <w:num w:numId="4">
    <w:abstractNumId w:val="6"/>
  </w:num>
  <w:num w:numId="5">
    <w:abstractNumId w:val="4"/>
  </w:num>
  <w:num w:numId="6">
    <w:abstractNumId w:val="0"/>
  </w:num>
  <w:num w:numId="7">
    <w:abstractNumId w:val="8"/>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198"/>
    <w:rsid w:val="000F5E3C"/>
    <w:rsid w:val="002630F9"/>
    <w:rsid w:val="002F53C7"/>
    <w:rsid w:val="002F71D6"/>
    <w:rsid w:val="00323ABA"/>
    <w:rsid w:val="003257A4"/>
    <w:rsid w:val="00360D64"/>
    <w:rsid w:val="003A0EA6"/>
    <w:rsid w:val="003C4AB3"/>
    <w:rsid w:val="003C5AB7"/>
    <w:rsid w:val="003D01A7"/>
    <w:rsid w:val="003F694E"/>
    <w:rsid w:val="00443EBB"/>
    <w:rsid w:val="0050177C"/>
    <w:rsid w:val="0055219A"/>
    <w:rsid w:val="005C07D4"/>
    <w:rsid w:val="006558BB"/>
    <w:rsid w:val="00731707"/>
    <w:rsid w:val="007508CD"/>
    <w:rsid w:val="007767C9"/>
    <w:rsid w:val="007F7F93"/>
    <w:rsid w:val="00874F5B"/>
    <w:rsid w:val="008A2D84"/>
    <w:rsid w:val="008A676A"/>
    <w:rsid w:val="008A74D1"/>
    <w:rsid w:val="008D22D7"/>
    <w:rsid w:val="0090443D"/>
    <w:rsid w:val="00933AB5"/>
    <w:rsid w:val="009418AF"/>
    <w:rsid w:val="00956796"/>
    <w:rsid w:val="009627F3"/>
    <w:rsid w:val="00994197"/>
    <w:rsid w:val="009F4DA7"/>
    <w:rsid w:val="00A41574"/>
    <w:rsid w:val="00A775A2"/>
    <w:rsid w:val="00A957DF"/>
    <w:rsid w:val="00AD0A65"/>
    <w:rsid w:val="00B502F1"/>
    <w:rsid w:val="00B676F0"/>
    <w:rsid w:val="00BE739B"/>
    <w:rsid w:val="00BE74F5"/>
    <w:rsid w:val="00C2050E"/>
    <w:rsid w:val="00C7169E"/>
    <w:rsid w:val="00C771E3"/>
    <w:rsid w:val="00CD29E7"/>
    <w:rsid w:val="00D25544"/>
    <w:rsid w:val="00D44681"/>
    <w:rsid w:val="00D93B3C"/>
    <w:rsid w:val="00DD6752"/>
    <w:rsid w:val="00E345D2"/>
    <w:rsid w:val="00E424E4"/>
    <w:rsid w:val="00E937AA"/>
    <w:rsid w:val="00F448F2"/>
    <w:rsid w:val="00F57E06"/>
    <w:rsid w:val="00FA01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CE74899-DBD6-475D-94E5-3CCDF7FB8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A65"/>
  </w:style>
  <w:style w:type="paragraph" w:styleId="Heading1">
    <w:name w:val="heading 1"/>
    <w:basedOn w:val="Normal"/>
    <w:next w:val="Normal"/>
    <w:link w:val="Heading1Char"/>
    <w:uiPriority w:val="9"/>
    <w:qFormat/>
    <w:rsid w:val="00AD0A65"/>
    <w:pPr>
      <w:keepNext/>
      <w:keepLines/>
      <w:spacing w:before="360" w:after="40" w:line="240" w:lineRule="auto"/>
      <w:outlineLvl w:val="0"/>
    </w:pPr>
    <w:rPr>
      <w:rFonts w:asciiTheme="majorHAnsi" w:eastAsiaTheme="majorEastAsia" w:hAnsiTheme="majorHAnsi" w:cstheme="majorBidi"/>
      <w:color w:val="851C00" w:themeColor="accent6" w:themeShade="BF"/>
      <w:sz w:val="40"/>
      <w:szCs w:val="40"/>
    </w:rPr>
  </w:style>
  <w:style w:type="paragraph" w:styleId="Heading2">
    <w:name w:val="heading 2"/>
    <w:basedOn w:val="Normal"/>
    <w:next w:val="Normal"/>
    <w:link w:val="Heading2Char"/>
    <w:uiPriority w:val="9"/>
    <w:unhideWhenUsed/>
    <w:qFormat/>
    <w:rsid w:val="00AD0A65"/>
    <w:pPr>
      <w:keepNext/>
      <w:keepLines/>
      <w:spacing w:before="80" w:after="0" w:line="240" w:lineRule="auto"/>
      <w:outlineLvl w:val="1"/>
    </w:pPr>
    <w:rPr>
      <w:rFonts w:asciiTheme="majorHAnsi" w:eastAsiaTheme="majorEastAsia" w:hAnsiTheme="majorHAnsi" w:cstheme="majorBidi"/>
      <w:color w:val="851C00" w:themeColor="accent6" w:themeShade="BF"/>
      <w:sz w:val="28"/>
      <w:szCs w:val="28"/>
    </w:rPr>
  </w:style>
  <w:style w:type="paragraph" w:styleId="Heading3">
    <w:name w:val="heading 3"/>
    <w:basedOn w:val="Normal"/>
    <w:next w:val="Normal"/>
    <w:link w:val="Heading3Char"/>
    <w:uiPriority w:val="9"/>
    <w:unhideWhenUsed/>
    <w:qFormat/>
    <w:rsid w:val="00AD0A65"/>
    <w:pPr>
      <w:keepNext/>
      <w:keepLines/>
      <w:spacing w:before="80" w:after="0" w:line="240" w:lineRule="auto"/>
      <w:outlineLvl w:val="2"/>
    </w:pPr>
    <w:rPr>
      <w:rFonts w:asciiTheme="majorHAnsi" w:eastAsiaTheme="majorEastAsia" w:hAnsiTheme="majorHAnsi" w:cstheme="majorBidi"/>
      <w:color w:val="851C00" w:themeColor="accent6" w:themeShade="BF"/>
      <w:sz w:val="24"/>
      <w:szCs w:val="24"/>
    </w:rPr>
  </w:style>
  <w:style w:type="paragraph" w:styleId="Heading4">
    <w:name w:val="heading 4"/>
    <w:basedOn w:val="Normal"/>
    <w:next w:val="Normal"/>
    <w:link w:val="Heading4Char"/>
    <w:uiPriority w:val="9"/>
    <w:semiHidden/>
    <w:unhideWhenUsed/>
    <w:qFormat/>
    <w:rsid w:val="00AD0A65"/>
    <w:pPr>
      <w:keepNext/>
      <w:keepLines/>
      <w:spacing w:before="80" w:after="0"/>
      <w:outlineLvl w:val="3"/>
    </w:pPr>
    <w:rPr>
      <w:rFonts w:asciiTheme="majorHAnsi" w:eastAsiaTheme="majorEastAsia" w:hAnsiTheme="majorHAnsi" w:cstheme="majorBidi"/>
      <w:color w:val="B22600" w:themeColor="accent6"/>
      <w:sz w:val="22"/>
      <w:szCs w:val="22"/>
    </w:rPr>
  </w:style>
  <w:style w:type="paragraph" w:styleId="Heading5">
    <w:name w:val="heading 5"/>
    <w:basedOn w:val="Normal"/>
    <w:next w:val="Normal"/>
    <w:link w:val="Heading5Char"/>
    <w:uiPriority w:val="9"/>
    <w:semiHidden/>
    <w:unhideWhenUsed/>
    <w:qFormat/>
    <w:rsid w:val="00AD0A65"/>
    <w:pPr>
      <w:keepNext/>
      <w:keepLines/>
      <w:spacing w:before="40" w:after="0"/>
      <w:outlineLvl w:val="4"/>
    </w:pPr>
    <w:rPr>
      <w:rFonts w:asciiTheme="majorHAnsi" w:eastAsiaTheme="majorEastAsia" w:hAnsiTheme="majorHAnsi" w:cstheme="majorBidi"/>
      <w:i/>
      <w:iCs/>
      <w:color w:val="B22600" w:themeColor="accent6"/>
      <w:sz w:val="22"/>
      <w:szCs w:val="22"/>
    </w:rPr>
  </w:style>
  <w:style w:type="paragraph" w:styleId="Heading6">
    <w:name w:val="heading 6"/>
    <w:basedOn w:val="Normal"/>
    <w:next w:val="Normal"/>
    <w:link w:val="Heading6Char"/>
    <w:uiPriority w:val="9"/>
    <w:semiHidden/>
    <w:unhideWhenUsed/>
    <w:qFormat/>
    <w:rsid w:val="00AD0A65"/>
    <w:pPr>
      <w:keepNext/>
      <w:keepLines/>
      <w:spacing w:before="40" w:after="0"/>
      <w:outlineLvl w:val="5"/>
    </w:pPr>
    <w:rPr>
      <w:rFonts w:asciiTheme="majorHAnsi" w:eastAsiaTheme="majorEastAsia" w:hAnsiTheme="majorHAnsi" w:cstheme="majorBidi"/>
      <w:color w:val="B22600" w:themeColor="accent6"/>
    </w:rPr>
  </w:style>
  <w:style w:type="paragraph" w:styleId="Heading7">
    <w:name w:val="heading 7"/>
    <w:basedOn w:val="Normal"/>
    <w:next w:val="Normal"/>
    <w:link w:val="Heading7Char"/>
    <w:uiPriority w:val="9"/>
    <w:semiHidden/>
    <w:unhideWhenUsed/>
    <w:qFormat/>
    <w:rsid w:val="00AD0A65"/>
    <w:pPr>
      <w:keepNext/>
      <w:keepLines/>
      <w:spacing w:before="40" w:after="0"/>
      <w:outlineLvl w:val="6"/>
    </w:pPr>
    <w:rPr>
      <w:rFonts w:asciiTheme="majorHAnsi" w:eastAsiaTheme="majorEastAsia" w:hAnsiTheme="majorHAnsi" w:cstheme="majorBidi"/>
      <w:b/>
      <w:bCs/>
      <w:color w:val="B22600" w:themeColor="accent6"/>
    </w:rPr>
  </w:style>
  <w:style w:type="paragraph" w:styleId="Heading8">
    <w:name w:val="heading 8"/>
    <w:basedOn w:val="Normal"/>
    <w:next w:val="Normal"/>
    <w:link w:val="Heading8Char"/>
    <w:uiPriority w:val="9"/>
    <w:semiHidden/>
    <w:unhideWhenUsed/>
    <w:qFormat/>
    <w:rsid w:val="00AD0A65"/>
    <w:pPr>
      <w:keepNext/>
      <w:keepLines/>
      <w:spacing w:before="40" w:after="0"/>
      <w:outlineLvl w:val="7"/>
    </w:pPr>
    <w:rPr>
      <w:rFonts w:asciiTheme="majorHAnsi" w:eastAsiaTheme="majorEastAsia" w:hAnsiTheme="majorHAnsi" w:cstheme="majorBidi"/>
      <w:b/>
      <w:bCs/>
      <w:i/>
      <w:iCs/>
      <w:color w:val="B22600" w:themeColor="accent6"/>
      <w:sz w:val="20"/>
      <w:szCs w:val="20"/>
    </w:rPr>
  </w:style>
  <w:style w:type="paragraph" w:styleId="Heading9">
    <w:name w:val="heading 9"/>
    <w:basedOn w:val="Normal"/>
    <w:next w:val="Normal"/>
    <w:link w:val="Heading9Char"/>
    <w:uiPriority w:val="9"/>
    <w:semiHidden/>
    <w:unhideWhenUsed/>
    <w:qFormat/>
    <w:rsid w:val="00AD0A65"/>
    <w:pPr>
      <w:keepNext/>
      <w:keepLines/>
      <w:spacing w:before="40" w:after="0"/>
      <w:outlineLvl w:val="8"/>
    </w:pPr>
    <w:rPr>
      <w:rFonts w:asciiTheme="majorHAnsi" w:eastAsiaTheme="majorEastAsia" w:hAnsiTheme="majorHAnsi" w:cstheme="majorBidi"/>
      <w:i/>
      <w:iCs/>
      <w:color w:val="B22600"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739B"/>
    <w:pPr>
      <w:tabs>
        <w:tab w:val="center" w:pos="4320"/>
        <w:tab w:val="right" w:pos="8640"/>
      </w:tabs>
      <w:spacing w:after="0" w:line="240" w:lineRule="auto"/>
    </w:pPr>
  </w:style>
  <w:style w:type="character" w:customStyle="1" w:styleId="HeaderChar">
    <w:name w:val="Header Char"/>
    <w:basedOn w:val="DefaultParagraphFont"/>
    <w:link w:val="Header"/>
    <w:uiPriority w:val="99"/>
    <w:rsid w:val="00BE739B"/>
  </w:style>
  <w:style w:type="paragraph" w:styleId="Footer">
    <w:name w:val="footer"/>
    <w:basedOn w:val="Normal"/>
    <w:link w:val="FooterChar"/>
    <w:uiPriority w:val="99"/>
    <w:unhideWhenUsed/>
    <w:rsid w:val="00BE739B"/>
    <w:pPr>
      <w:tabs>
        <w:tab w:val="center" w:pos="4320"/>
        <w:tab w:val="right" w:pos="8640"/>
      </w:tabs>
      <w:spacing w:after="0" w:line="240" w:lineRule="auto"/>
    </w:pPr>
  </w:style>
  <w:style w:type="character" w:customStyle="1" w:styleId="FooterChar">
    <w:name w:val="Footer Char"/>
    <w:basedOn w:val="DefaultParagraphFont"/>
    <w:link w:val="Footer"/>
    <w:uiPriority w:val="99"/>
    <w:rsid w:val="00BE739B"/>
  </w:style>
  <w:style w:type="paragraph" w:styleId="ListParagraph">
    <w:name w:val="List Paragraph"/>
    <w:basedOn w:val="Normal"/>
    <w:link w:val="ListParagraphChar"/>
    <w:uiPriority w:val="34"/>
    <w:qFormat/>
    <w:rsid w:val="00A41574"/>
    <w:pPr>
      <w:ind w:left="720"/>
      <w:contextualSpacing/>
    </w:pPr>
  </w:style>
  <w:style w:type="character" w:styleId="Hyperlink">
    <w:name w:val="Hyperlink"/>
    <w:uiPriority w:val="99"/>
    <w:rsid w:val="00D25544"/>
    <w:rPr>
      <w:color w:val="0000FF"/>
      <w:u w:val="single"/>
    </w:rPr>
  </w:style>
  <w:style w:type="paragraph" w:styleId="NoSpacing">
    <w:name w:val="No Spacing"/>
    <w:link w:val="NoSpacingChar"/>
    <w:uiPriority w:val="1"/>
    <w:qFormat/>
    <w:rsid w:val="00AD0A65"/>
    <w:pPr>
      <w:spacing w:after="0" w:line="240" w:lineRule="auto"/>
    </w:pPr>
  </w:style>
  <w:style w:type="character" w:customStyle="1" w:styleId="NoSpacingChar">
    <w:name w:val="No Spacing Char"/>
    <w:basedOn w:val="DefaultParagraphFont"/>
    <w:link w:val="NoSpacing"/>
    <w:uiPriority w:val="1"/>
    <w:rsid w:val="0090443D"/>
  </w:style>
  <w:style w:type="character" w:customStyle="1" w:styleId="Heading1Char">
    <w:name w:val="Heading 1 Char"/>
    <w:basedOn w:val="DefaultParagraphFont"/>
    <w:link w:val="Heading1"/>
    <w:uiPriority w:val="9"/>
    <w:rsid w:val="00AD0A65"/>
    <w:rPr>
      <w:rFonts w:asciiTheme="majorHAnsi" w:eastAsiaTheme="majorEastAsia" w:hAnsiTheme="majorHAnsi" w:cstheme="majorBidi"/>
      <w:color w:val="851C00" w:themeColor="accent6" w:themeShade="BF"/>
      <w:sz w:val="40"/>
      <w:szCs w:val="40"/>
    </w:rPr>
  </w:style>
  <w:style w:type="character" w:customStyle="1" w:styleId="Heading2Char">
    <w:name w:val="Heading 2 Char"/>
    <w:basedOn w:val="DefaultParagraphFont"/>
    <w:link w:val="Heading2"/>
    <w:uiPriority w:val="9"/>
    <w:rsid w:val="00AD0A65"/>
    <w:rPr>
      <w:rFonts w:asciiTheme="majorHAnsi" w:eastAsiaTheme="majorEastAsia" w:hAnsiTheme="majorHAnsi" w:cstheme="majorBidi"/>
      <w:color w:val="851C00" w:themeColor="accent6" w:themeShade="BF"/>
      <w:sz w:val="28"/>
      <w:szCs w:val="28"/>
    </w:rPr>
  </w:style>
  <w:style w:type="character" w:customStyle="1" w:styleId="Heading3Char">
    <w:name w:val="Heading 3 Char"/>
    <w:basedOn w:val="DefaultParagraphFont"/>
    <w:link w:val="Heading3"/>
    <w:uiPriority w:val="9"/>
    <w:rsid w:val="00AD0A65"/>
    <w:rPr>
      <w:rFonts w:asciiTheme="majorHAnsi" w:eastAsiaTheme="majorEastAsia" w:hAnsiTheme="majorHAnsi" w:cstheme="majorBidi"/>
      <w:color w:val="851C00" w:themeColor="accent6" w:themeShade="BF"/>
      <w:sz w:val="24"/>
      <w:szCs w:val="24"/>
    </w:rPr>
  </w:style>
  <w:style w:type="character" w:customStyle="1" w:styleId="ListParagraphChar">
    <w:name w:val="List Paragraph Char"/>
    <w:link w:val="ListParagraph"/>
    <w:uiPriority w:val="34"/>
    <w:locked/>
    <w:rsid w:val="007508CD"/>
  </w:style>
  <w:style w:type="character" w:customStyle="1" w:styleId="Heading4Char">
    <w:name w:val="Heading 4 Char"/>
    <w:basedOn w:val="DefaultParagraphFont"/>
    <w:link w:val="Heading4"/>
    <w:uiPriority w:val="9"/>
    <w:semiHidden/>
    <w:rsid w:val="00AD0A65"/>
    <w:rPr>
      <w:rFonts w:asciiTheme="majorHAnsi" w:eastAsiaTheme="majorEastAsia" w:hAnsiTheme="majorHAnsi" w:cstheme="majorBidi"/>
      <w:color w:val="B22600" w:themeColor="accent6"/>
      <w:sz w:val="22"/>
      <w:szCs w:val="22"/>
    </w:rPr>
  </w:style>
  <w:style w:type="character" w:customStyle="1" w:styleId="Heading5Char">
    <w:name w:val="Heading 5 Char"/>
    <w:basedOn w:val="DefaultParagraphFont"/>
    <w:link w:val="Heading5"/>
    <w:uiPriority w:val="9"/>
    <w:semiHidden/>
    <w:rsid w:val="00AD0A65"/>
    <w:rPr>
      <w:rFonts w:asciiTheme="majorHAnsi" w:eastAsiaTheme="majorEastAsia" w:hAnsiTheme="majorHAnsi" w:cstheme="majorBidi"/>
      <w:i/>
      <w:iCs/>
      <w:color w:val="B22600" w:themeColor="accent6"/>
      <w:sz w:val="22"/>
      <w:szCs w:val="22"/>
    </w:rPr>
  </w:style>
  <w:style w:type="character" w:customStyle="1" w:styleId="Heading6Char">
    <w:name w:val="Heading 6 Char"/>
    <w:basedOn w:val="DefaultParagraphFont"/>
    <w:link w:val="Heading6"/>
    <w:uiPriority w:val="9"/>
    <w:semiHidden/>
    <w:rsid w:val="00AD0A65"/>
    <w:rPr>
      <w:rFonts w:asciiTheme="majorHAnsi" w:eastAsiaTheme="majorEastAsia" w:hAnsiTheme="majorHAnsi" w:cstheme="majorBidi"/>
      <w:color w:val="B22600" w:themeColor="accent6"/>
    </w:rPr>
  </w:style>
  <w:style w:type="character" w:customStyle="1" w:styleId="Heading7Char">
    <w:name w:val="Heading 7 Char"/>
    <w:basedOn w:val="DefaultParagraphFont"/>
    <w:link w:val="Heading7"/>
    <w:uiPriority w:val="9"/>
    <w:semiHidden/>
    <w:rsid w:val="00AD0A65"/>
    <w:rPr>
      <w:rFonts w:asciiTheme="majorHAnsi" w:eastAsiaTheme="majorEastAsia" w:hAnsiTheme="majorHAnsi" w:cstheme="majorBidi"/>
      <w:b/>
      <w:bCs/>
      <w:color w:val="B22600" w:themeColor="accent6"/>
    </w:rPr>
  </w:style>
  <w:style w:type="character" w:customStyle="1" w:styleId="Heading8Char">
    <w:name w:val="Heading 8 Char"/>
    <w:basedOn w:val="DefaultParagraphFont"/>
    <w:link w:val="Heading8"/>
    <w:uiPriority w:val="9"/>
    <w:semiHidden/>
    <w:rsid w:val="00AD0A65"/>
    <w:rPr>
      <w:rFonts w:asciiTheme="majorHAnsi" w:eastAsiaTheme="majorEastAsia" w:hAnsiTheme="majorHAnsi" w:cstheme="majorBidi"/>
      <w:b/>
      <w:bCs/>
      <w:i/>
      <w:iCs/>
      <w:color w:val="B22600" w:themeColor="accent6"/>
      <w:sz w:val="20"/>
      <w:szCs w:val="20"/>
    </w:rPr>
  </w:style>
  <w:style w:type="character" w:customStyle="1" w:styleId="Heading9Char">
    <w:name w:val="Heading 9 Char"/>
    <w:basedOn w:val="DefaultParagraphFont"/>
    <w:link w:val="Heading9"/>
    <w:uiPriority w:val="9"/>
    <w:semiHidden/>
    <w:rsid w:val="00AD0A65"/>
    <w:rPr>
      <w:rFonts w:asciiTheme="majorHAnsi" w:eastAsiaTheme="majorEastAsia" w:hAnsiTheme="majorHAnsi" w:cstheme="majorBidi"/>
      <w:i/>
      <w:iCs/>
      <w:color w:val="B22600" w:themeColor="accent6"/>
      <w:sz w:val="20"/>
      <w:szCs w:val="20"/>
    </w:rPr>
  </w:style>
  <w:style w:type="paragraph" w:styleId="Caption">
    <w:name w:val="caption"/>
    <w:basedOn w:val="Normal"/>
    <w:next w:val="Normal"/>
    <w:uiPriority w:val="35"/>
    <w:semiHidden/>
    <w:unhideWhenUsed/>
    <w:qFormat/>
    <w:rsid w:val="00AD0A65"/>
    <w:pPr>
      <w:spacing w:line="240" w:lineRule="auto"/>
    </w:pPr>
    <w:rPr>
      <w:b/>
      <w:bCs/>
      <w:smallCaps/>
      <w:color w:val="595959" w:themeColor="text1" w:themeTint="A6"/>
    </w:rPr>
  </w:style>
  <w:style w:type="paragraph" w:styleId="Title">
    <w:name w:val="Title"/>
    <w:basedOn w:val="Normal"/>
    <w:next w:val="Normal"/>
    <w:link w:val="TitleChar"/>
    <w:uiPriority w:val="10"/>
    <w:qFormat/>
    <w:rsid w:val="00AD0A6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AD0A65"/>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AD0A65"/>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AD0A65"/>
    <w:rPr>
      <w:rFonts w:asciiTheme="majorHAnsi" w:eastAsiaTheme="majorEastAsia" w:hAnsiTheme="majorHAnsi" w:cstheme="majorBidi"/>
      <w:sz w:val="30"/>
      <w:szCs w:val="30"/>
    </w:rPr>
  </w:style>
  <w:style w:type="character" w:styleId="Strong">
    <w:name w:val="Strong"/>
    <w:basedOn w:val="DefaultParagraphFont"/>
    <w:uiPriority w:val="22"/>
    <w:qFormat/>
    <w:rsid w:val="00AD0A65"/>
    <w:rPr>
      <w:b/>
      <w:bCs/>
    </w:rPr>
  </w:style>
  <w:style w:type="character" w:styleId="Emphasis">
    <w:name w:val="Emphasis"/>
    <w:basedOn w:val="DefaultParagraphFont"/>
    <w:uiPriority w:val="20"/>
    <w:qFormat/>
    <w:rsid w:val="00AD0A65"/>
    <w:rPr>
      <w:i/>
      <w:iCs/>
      <w:color w:val="B22600" w:themeColor="accent6"/>
    </w:rPr>
  </w:style>
  <w:style w:type="paragraph" w:styleId="Quote">
    <w:name w:val="Quote"/>
    <w:basedOn w:val="Normal"/>
    <w:next w:val="Normal"/>
    <w:link w:val="QuoteChar"/>
    <w:uiPriority w:val="29"/>
    <w:qFormat/>
    <w:rsid w:val="00AD0A65"/>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AD0A65"/>
    <w:rPr>
      <w:i/>
      <w:iCs/>
      <w:color w:val="262626" w:themeColor="text1" w:themeTint="D9"/>
    </w:rPr>
  </w:style>
  <w:style w:type="paragraph" w:styleId="IntenseQuote">
    <w:name w:val="Intense Quote"/>
    <w:basedOn w:val="Normal"/>
    <w:next w:val="Normal"/>
    <w:link w:val="IntenseQuoteChar"/>
    <w:uiPriority w:val="30"/>
    <w:qFormat/>
    <w:rsid w:val="00AD0A65"/>
    <w:pPr>
      <w:spacing w:before="160" w:after="160" w:line="264" w:lineRule="auto"/>
      <w:ind w:left="720" w:right="720"/>
      <w:jc w:val="center"/>
    </w:pPr>
    <w:rPr>
      <w:rFonts w:asciiTheme="majorHAnsi" w:eastAsiaTheme="majorEastAsia" w:hAnsiTheme="majorHAnsi" w:cstheme="majorBidi"/>
      <w:i/>
      <w:iCs/>
      <w:color w:val="B22600" w:themeColor="accent6"/>
      <w:sz w:val="32"/>
      <w:szCs w:val="32"/>
    </w:rPr>
  </w:style>
  <w:style w:type="character" w:customStyle="1" w:styleId="IntenseQuoteChar">
    <w:name w:val="Intense Quote Char"/>
    <w:basedOn w:val="DefaultParagraphFont"/>
    <w:link w:val="IntenseQuote"/>
    <w:uiPriority w:val="30"/>
    <w:rsid w:val="00AD0A65"/>
    <w:rPr>
      <w:rFonts w:asciiTheme="majorHAnsi" w:eastAsiaTheme="majorEastAsia" w:hAnsiTheme="majorHAnsi" w:cstheme="majorBidi"/>
      <w:i/>
      <w:iCs/>
      <w:color w:val="B22600" w:themeColor="accent6"/>
      <w:sz w:val="32"/>
      <w:szCs w:val="32"/>
    </w:rPr>
  </w:style>
  <w:style w:type="character" w:styleId="SubtleEmphasis">
    <w:name w:val="Subtle Emphasis"/>
    <w:basedOn w:val="DefaultParagraphFont"/>
    <w:uiPriority w:val="19"/>
    <w:qFormat/>
    <w:rsid w:val="00AD0A65"/>
    <w:rPr>
      <w:i/>
      <w:iCs/>
    </w:rPr>
  </w:style>
  <w:style w:type="character" w:styleId="IntenseEmphasis">
    <w:name w:val="Intense Emphasis"/>
    <w:basedOn w:val="DefaultParagraphFont"/>
    <w:uiPriority w:val="21"/>
    <w:qFormat/>
    <w:rsid w:val="00AD0A65"/>
    <w:rPr>
      <w:b/>
      <w:bCs/>
      <w:i/>
      <w:iCs/>
    </w:rPr>
  </w:style>
  <w:style w:type="character" w:styleId="SubtleReference">
    <w:name w:val="Subtle Reference"/>
    <w:basedOn w:val="DefaultParagraphFont"/>
    <w:uiPriority w:val="31"/>
    <w:qFormat/>
    <w:rsid w:val="00AD0A65"/>
    <w:rPr>
      <w:smallCaps/>
      <w:color w:val="595959" w:themeColor="text1" w:themeTint="A6"/>
    </w:rPr>
  </w:style>
  <w:style w:type="character" w:styleId="IntenseReference">
    <w:name w:val="Intense Reference"/>
    <w:basedOn w:val="DefaultParagraphFont"/>
    <w:uiPriority w:val="32"/>
    <w:qFormat/>
    <w:rsid w:val="00AD0A65"/>
    <w:rPr>
      <w:b/>
      <w:bCs/>
      <w:smallCaps/>
      <w:color w:val="B22600" w:themeColor="accent6"/>
    </w:rPr>
  </w:style>
  <w:style w:type="character" w:styleId="BookTitle">
    <w:name w:val="Book Title"/>
    <w:basedOn w:val="DefaultParagraphFont"/>
    <w:uiPriority w:val="33"/>
    <w:qFormat/>
    <w:rsid w:val="00AD0A65"/>
    <w:rPr>
      <w:b/>
      <w:bCs/>
      <w:caps w:val="0"/>
      <w:smallCaps/>
      <w:spacing w:val="7"/>
      <w:sz w:val="21"/>
      <w:szCs w:val="21"/>
    </w:rPr>
  </w:style>
  <w:style w:type="paragraph" w:styleId="TOCHeading">
    <w:name w:val="TOC Heading"/>
    <w:basedOn w:val="Heading1"/>
    <w:next w:val="Normal"/>
    <w:uiPriority w:val="39"/>
    <w:unhideWhenUsed/>
    <w:qFormat/>
    <w:rsid w:val="00AD0A65"/>
    <w:pPr>
      <w:outlineLvl w:val="9"/>
    </w:pPr>
  </w:style>
  <w:style w:type="paragraph" w:styleId="TOC1">
    <w:name w:val="toc 1"/>
    <w:basedOn w:val="Normal"/>
    <w:next w:val="Normal"/>
    <w:autoRedefine/>
    <w:uiPriority w:val="39"/>
    <w:unhideWhenUsed/>
    <w:rsid w:val="003C4AB3"/>
    <w:pPr>
      <w:spacing w:after="100"/>
    </w:pPr>
  </w:style>
  <w:style w:type="paragraph" w:styleId="TOC2">
    <w:name w:val="toc 2"/>
    <w:basedOn w:val="Normal"/>
    <w:next w:val="Normal"/>
    <w:autoRedefine/>
    <w:uiPriority w:val="39"/>
    <w:unhideWhenUsed/>
    <w:rsid w:val="003C4AB3"/>
    <w:pPr>
      <w:spacing w:after="100"/>
      <w:ind w:left="210"/>
    </w:pPr>
  </w:style>
  <w:style w:type="table" w:styleId="GridTable1Light-Accent2">
    <w:name w:val="Grid Table 1 Light Accent 2"/>
    <w:basedOn w:val="TableNormal"/>
    <w:uiPriority w:val="46"/>
    <w:rsid w:val="00731707"/>
    <w:pPr>
      <w:spacing w:after="0" w:line="240" w:lineRule="auto"/>
    </w:pPr>
    <w:tblPr>
      <w:tblStyleRowBandSize w:val="1"/>
      <w:tblStyleColBandSize w:val="1"/>
      <w:tblInd w:w="0" w:type="dxa"/>
      <w:tblBorders>
        <w:top w:val="single" w:sz="4" w:space="0" w:color="FFE4B5" w:themeColor="accent2" w:themeTint="66"/>
        <w:left w:val="single" w:sz="4" w:space="0" w:color="FFE4B5" w:themeColor="accent2" w:themeTint="66"/>
        <w:bottom w:val="single" w:sz="4" w:space="0" w:color="FFE4B5" w:themeColor="accent2" w:themeTint="66"/>
        <w:right w:val="single" w:sz="4" w:space="0" w:color="FFE4B5" w:themeColor="accent2" w:themeTint="66"/>
        <w:insideH w:val="single" w:sz="4" w:space="0" w:color="FFE4B5" w:themeColor="accent2" w:themeTint="66"/>
        <w:insideV w:val="single" w:sz="4" w:space="0" w:color="FFE4B5" w:themeColor="accent2" w:themeTint="66"/>
      </w:tblBorders>
      <w:tblCellMar>
        <w:top w:w="0" w:type="dxa"/>
        <w:left w:w="108" w:type="dxa"/>
        <w:bottom w:w="0" w:type="dxa"/>
        <w:right w:w="108" w:type="dxa"/>
      </w:tblCellMar>
    </w:tblPr>
    <w:tblStylePr w:type="firstRow">
      <w:rPr>
        <w:b/>
        <w:bCs/>
      </w:rPr>
      <w:tblPr/>
      <w:tcPr>
        <w:tcBorders>
          <w:bottom w:val="single" w:sz="12" w:space="0" w:color="FFD790" w:themeColor="accent2" w:themeTint="99"/>
        </w:tcBorders>
      </w:tcPr>
    </w:tblStylePr>
    <w:tblStylePr w:type="lastRow">
      <w:rPr>
        <w:b/>
        <w:bCs/>
      </w:rPr>
      <w:tblPr/>
      <w:tcPr>
        <w:tcBorders>
          <w:top w:val="double" w:sz="2" w:space="0" w:color="FFD790" w:themeColor="accent2" w:themeTint="99"/>
        </w:tcBorders>
      </w:tcPr>
    </w:tblStylePr>
    <w:tblStylePr w:type="firstCol">
      <w:rPr>
        <w:b/>
        <w:bCs/>
      </w:rPr>
    </w:tblStylePr>
    <w:tblStylePr w:type="lastCol">
      <w:rPr>
        <w:b/>
        <w:bCs/>
      </w:rPr>
    </w:tblStylePr>
  </w:style>
  <w:style w:type="table" w:styleId="TableGrid">
    <w:name w:val="Table Grid"/>
    <w:basedOn w:val="TableNormal"/>
    <w:uiPriority w:val="39"/>
    <w:rsid w:val="007767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23A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AB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yperlink" Target="http://www.alwatanvoice.com/arabic/content/print/386662.html" TargetMode="External"/><Relationship Id="rId26" Type="http://schemas.openxmlformats.org/officeDocument/2006/relationships/image" Target="media/image6.jpeg"/><Relationship Id="rId39" Type="http://schemas.openxmlformats.org/officeDocument/2006/relationships/diagramData" Target="diagrams/data3.xml"/><Relationship Id="rId21" Type="http://schemas.openxmlformats.org/officeDocument/2006/relationships/hyperlink" Target="https://www.facebook.com/media/set/?set=a.523664681023140.1073741841.166181303438148&amp;type=1" TargetMode="External"/><Relationship Id="rId34" Type="http://schemas.microsoft.com/office/2007/relationships/diagramDrawing" Target="diagrams/drawing2.xml"/><Relationship Id="rId42" Type="http://schemas.openxmlformats.org/officeDocument/2006/relationships/diagramColors" Target="diagrams/colors3.xml"/><Relationship Id="rId47" Type="http://schemas.openxmlformats.org/officeDocument/2006/relationships/hyperlink" Target="https://ar-ar.facebook.com/artGarage12" TargetMode="External"/><Relationship Id="rId50" Type="http://schemas.openxmlformats.org/officeDocument/2006/relationships/hyperlink" Target="https://www.youtube.com/watch?v=3GAoOvdqLYM" TargetMode="External"/><Relationship Id="rId55" Type="http://schemas.openxmlformats.org/officeDocument/2006/relationships/hyperlink" Target="http://www.palone.net/pnm/news.php?action=view&amp;id=26300" TargetMode="External"/><Relationship Id="rId63" Type="http://schemas.openxmlformats.org/officeDocument/2006/relationships/hyperlink" Target="https://www.youtube.com/watch?v=5FK2mCwxzf0"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alwatanvoice.com/arabic/news/2014/01/21/486658.html" TargetMode="External"/><Relationship Id="rId32" Type="http://schemas.openxmlformats.org/officeDocument/2006/relationships/diagramQuickStyle" Target="diagrams/quickStyle2.xml"/><Relationship Id="rId37" Type="http://schemas.openxmlformats.org/officeDocument/2006/relationships/chart" Target="charts/chart1.xml"/><Relationship Id="rId40" Type="http://schemas.openxmlformats.org/officeDocument/2006/relationships/diagramLayout" Target="diagrams/layout3.xml"/><Relationship Id="rId45" Type="http://schemas.openxmlformats.org/officeDocument/2006/relationships/hyperlink" Target="https://ar-ar.facebook.com/artGarage12" TargetMode="External"/><Relationship Id="rId53" Type="http://schemas.openxmlformats.org/officeDocument/2006/relationships/hyperlink" Target="https://www.youtube.com/watch?v=Mys_IzHoI6k" TargetMode="External"/><Relationship Id="rId58" Type="http://schemas.openxmlformats.org/officeDocument/2006/relationships/hyperlink" Target="http://www.maannews.net/arb/ViewDetails.aspx?ID=666622"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hyperlink" Target="http://www.alwatanvoice.com/arabic/news/2013/04/28/387354.html" TargetMode="External"/><Relationship Id="rId28" Type="http://schemas.openxmlformats.org/officeDocument/2006/relationships/hyperlink" Target="https://www.youtube.com/watch?v=tkt0RK2Z_e0" TargetMode="External"/><Relationship Id="rId36" Type="http://schemas.openxmlformats.org/officeDocument/2006/relationships/hyperlink" Target="http://www.alwatanvoice.com/arabic/news/2013/12/17/473768.html" TargetMode="External"/><Relationship Id="rId49" Type="http://schemas.openxmlformats.org/officeDocument/2006/relationships/hyperlink" Target="https://www.youtube.com/watch?v=0qqO3d3qNw8" TargetMode="External"/><Relationship Id="rId57" Type="http://schemas.openxmlformats.org/officeDocument/2006/relationships/hyperlink" Target="http://www.radioklaket.ps/radio/news.php?maa=View&amp;id=17284" TargetMode="External"/><Relationship Id="rId61" Type="http://schemas.openxmlformats.org/officeDocument/2006/relationships/hyperlink" Target="https://www.youtube.com/watch?v=70tNokVBe94&amp;feature=youtu.be" TargetMode="External"/><Relationship Id="rId10" Type="http://schemas.openxmlformats.org/officeDocument/2006/relationships/image" Target="media/image2.jpeg"/><Relationship Id="rId19" Type="http://schemas.openxmlformats.org/officeDocument/2006/relationships/hyperlink" Target="http://malakmasry.blogspot.com/" TargetMode="External"/><Relationship Id="rId31" Type="http://schemas.openxmlformats.org/officeDocument/2006/relationships/diagramLayout" Target="diagrams/layout2.xml"/><Relationship Id="rId44" Type="http://schemas.openxmlformats.org/officeDocument/2006/relationships/hyperlink" Target="https://www.youtube.com/watch?v=YDGR9ezjZMQ" TargetMode="External"/><Relationship Id="rId52" Type="http://schemas.openxmlformats.org/officeDocument/2006/relationships/hyperlink" Target="https://www.youtube.com/watch?v=FXiap8iy9L0" TargetMode="External"/><Relationship Id="rId60" Type="http://schemas.openxmlformats.org/officeDocument/2006/relationships/image" Target="media/image11.jpeg"/><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diagramQuickStyle" Target="diagrams/quickStyle1.xml"/><Relationship Id="rId22" Type="http://schemas.openxmlformats.org/officeDocument/2006/relationships/image" Target="media/image4.jpeg"/><Relationship Id="rId27" Type="http://schemas.openxmlformats.org/officeDocument/2006/relationships/image" Target="media/image7.jpeg"/><Relationship Id="rId30" Type="http://schemas.openxmlformats.org/officeDocument/2006/relationships/diagramData" Target="diagrams/data2.xml"/><Relationship Id="rId35" Type="http://schemas.openxmlformats.org/officeDocument/2006/relationships/hyperlink" Target="http://www.alwatanvoice.com/arabic/news/2013/12/17/473768.html" TargetMode="External"/><Relationship Id="rId43" Type="http://schemas.microsoft.com/office/2007/relationships/diagramDrawing" Target="diagrams/drawing3.xml"/><Relationship Id="rId48" Type="http://schemas.openxmlformats.org/officeDocument/2006/relationships/hyperlink" Target="http://maannews.net/arb/ViewDetails.aspx?ID=585715" TargetMode="External"/><Relationship Id="rId56" Type="http://schemas.openxmlformats.org/officeDocument/2006/relationships/image" Target="media/image10.jpeg"/><Relationship Id="rId64" Type="http://schemas.openxmlformats.org/officeDocument/2006/relationships/chart" Target="charts/chart2.xml"/><Relationship Id="rId8" Type="http://schemas.openxmlformats.org/officeDocument/2006/relationships/endnotes" Target="endnotes.xml"/><Relationship Id="rId51" Type="http://schemas.openxmlformats.org/officeDocument/2006/relationships/hyperlink" Target="https://www.youtube.com/watch?v=yK3o6xfkor4" TargetMode="External"/><Relationship Id="rId3" Type="http://schemas.openxmlformats.org/officeDocument/2006/relationships/numbering" Target="numbering.xml"/><Relationship Id="rId12" Type="http://schemas.openxmlformats.org/officeDocument/2006/relationships/diagramData" Target="diagrams/data1.xml"/><Relationship Id="rId17" Type="http://schemas.openxmlformats.org/officeDocument/2006/relationships/hyperlink" Target="http://www.nawa.ps/arabic/?Action=Details&amp;ID=3127" TargetMode="External"/><Relationship Id="rId25" Type="http://schemas.openxmlformats.org/officeDocument/2006/relationships/image" Target="media/image5.jpeg"/><Relationship Id="rId33" Type="http://schemas.openxmlformats.org/officeDocument/2006/relationships/diagramColors" Target="diagrams/colors2.xml"/><Relationship Id="rId38" Type="http://schemas.openxmlformats.org/officeDocument/2006/relationships/image" Target="media/image9.jpeg"/><Relationship Id="rId46" Type="http://schemas.openxmlformats.org/officeDocument/2006/relationships/hyperlink" Target="http://maannews.net/arb/ViewDetails.aspx?ID=585715" TargetMode="External"/><Relationship Id="rId59" Type="http://schemas.openxmlformats.org/officeDocument/2006/relationships/hyperlink" Target="http://www.maannews.net/arb/ViewDetails.aspx?ID=650793" TargetMode="External"/><Relationship Id="rId67" Type="http://schemas.openxmlformats.org/officeDocument/2006/relationships/theme" Target="theme/theme1.xml"/><Relationship Id="rId20" Type="http://schemas.openxmlformats.org/officeDocument/2006/relationships/hyperlink" Target="http://malakmasry.blogspot.com/" TargetMode="External"/><Relationship Id="rId41" Type="http://schemas.openxmlformats.org/officeDocument/2006/relationships/diagramQuickStyle" Target="diagrams/quickStyle3.xml"/><Relationship Id="rId54" Type="http://schemas.openxmlformats.org/officeDocument/2006/relationships/hyperlink" Target="https://www.youtube.com/watch?v=2XiyH4wa7B0" TargetMode="External"/><Relationship Id="rId62" Type="http://schemas.openxmlformats.org/officeDocument/2006/relationships/hyperlink" Target="http://www.alwatanvoice.com/arabic/news/2013/09/27/440782.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Walid\Desktop\char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alid\Desktop\&#1575;&#1604;&#1578;&#1602;&#1585;&#1610;&#1585;%20&#1575;&#1604;&#1587;&#1606;&#1608;&#1610;%202013\&#1604;&#1575;&#1602;&#1585;&#1575;&#1590;.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Sheet1!$D$1:$E$1</c:f>
              <c:strCache>
                <c:ptCount val="2"/>
                <c:pt idx="0">
                  <c:v>حالة جديدة</c:v>
                </c:pt>
                <c:pt idx="1">
                  <c:v>حالات متابعة</c:v>
                </c:pt>
              </c:strCache>
            </c:strRef>
          </c:cat>
          <c:val>
            <c:numRef>
              <c:f>Sheet1!$D$2:$E$2</c:f>
              <c:numCache>
                <c:formatCode>#,##0</c:formatCode>
                <c:ptCount val="2"/>
                <c:pt idx="0">
                  <c:v>3596</c:v>
                </c:pt>
                <c:pt idx="1">
                  <c:v>10976</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القروض الممولة</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Sheet1!$A$6</c:f>
              <c:strCache>
                <c:ptCount val="1"/>
                <c:pt idx="0">
                  <c:v>قيمة القروض الممولة</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Sheet1!$B$1:$D$1</c:f>
              <c:strCache>
                <c:ptCount val="3"/>
                <c:pt idx="0">
                  <c:v>المنطقة الجنوبية</c:v>
                </c:pt>
                <c:pt idx="1">
                  <c:v>المنطقة الوسطى</c:v>
                </c:pt>
                <c:pt idx="2">
                  <c:v>منطقة غزة والشمال</c:v>
                </c:pt>
              </c:strCache>
            </c:strRef>
          </c:cat>
          <c:val>
            <c:numRef>
              <c:f>Sheet1!$B$6:$D$6</c:f>
              <c:numCache>
                <c:formatCode>#,##0</c:formatCode>
                <c:ptCount val="3"/>
                <c:pt idx="0">
                  <c:v>188100</c:v>
                </c:pt>
                <c:pt idx="1">
                  <c:v>36500</c:v>
                </c:pt>
                <c:pt idx="2">
                  <c:v>69600</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CAE082-8E7A-4406-992C-5F6BEC6D7A23}" type="doc">
      <dgm:prSet loTypeId="urn:microsoft.com/office/officeart/2005/8/layout/arrow2" loCatId="process" qsTypeId="urn:microsoft.com/office/officeart/2005/8/quickstyle/simple1" qsCatId="simple" csTypeId="urn:microsoft.com/office/officeart/2005/8/colors/colorful1" csCatId="colorful" phldr="1"/>
      <dgm:spPr/>
      <dgm:t>
        <a:bodyPr/>
        <a:lstStyle/>
        <a:p>
          <a:endParaRPr lang="en-US"/>
        </a:p>
      </dgm:t>
    </dgm:pt>
    <dgm:pt modelId="{065C6B3C-4AD5-409A-8380-F15C592551CA}">
      <dgm:prSet phldrT="[Text]"/>
      <dgm:spPr/>
      <dgm:t>
        <a:bodyPr/>
        <a:lstStyle/>
        <a:p>
          <a:r>
            <a:rPr lang="ar-EG" dirty="0" smtClean="0"/>
            <a:t>هيكل تنظيمي جديد</a:t>
          </a:r>
          <a:endParaRPr lang="en-US" dirty="0"/>
        </a:p>
      </dgm:t>
    </dgm:pt>
    <dgm:pt modelId="{B7821A44-61F9-46CA-97F4-CF7B553100C8}" type="parTrans" cxnId="{29DD223C-0786-4702-BE2E-F04C916E592E}">
      <dgm:prSet/>
      <dgm:spPr/>
      <dgm:t>
        <a:bodyPr/>
        <a:lstStyle/>
        <a:p>
          <a:endParaRPr lang="en-US"/>
        </a:p>
      </dgm:t>
    </dgm:pt>
    <dgm:pt modelId="{61BB1A8B-5D39-40CC-B015-B7E791F1CB0B}" type="sibTrans" cxnId="{29DD223C-0786-4702-BE2E-F04C916E592E}">
      <dgm:prSet/>
      <dgm:spPr/>
      <dgm:t>
        <a:bodyPr/>
        <a:lstStyle/>
        <a:p>
          <a:endParaRPr lang="en-US"/>
        </a:p>
      </dgm:t>
    </dgm:pt>
    <dgm:pt modelId="{7CB1BC62-1338-42A9-94E0-CD7F32DEBE15}">
      <dgm:prSet phldrT="[Text]"/>
      <dgm:spPr/>
      <dgm:t>
        <a:bodyPr/>
        <a:lstStyle/>
        <a:p>
          <a:r>
            <a:rPr lang="ar-EG" dirty="0" smtClean="0"/>
            <a:t>تحليل وظيفي</a:t>
          </a:r>
          <a:endParaRPr lang="en-US" dirty="0"/>
        </a:p>
      </dgm:t>
    </dgm:pt>
    <dgm:pt modelId="{424B4DB0-31CD-4715-A874-ACF473F67022}" type="parTrans" cxnId="{52FC1D07-7B9D-4EF7-B21D-70F7184D8745}">
      <dgm:prSet/>
      <dgm:spPr/>
      <dgm:t>
        <a:bodyPr/>
        <a:lstStyle/>
        <a:p>
          <a:endParaRPr lang="en-US"/>
        </a:p>
      </dgm:t>
    </dgm:pt>
    <dgm:pt modelId="{73A383FD-1F51-432F-A46D-DBBE47A5B874}" type="sibTrans" cxnId="{52FC1D07-7B9D-4EF7-B21D-70F7184D8745}">
      <dgm:prSet/>
      <dgm:spPr/>
      <dgm:t>
        <a:bodyPr/>
        <a:lstStyle/>
        <a:p>
          <a:endParaRPr lang="en-US"/>
        </a:p>
      </dgm:t>
    </dgm:pt>
    <dgm:pt modelId="{6E4463F6-D8BA-469B-A0CF-7EC4949F85FC}">
      <dgm:prSet phldrT="[Text]"/>
      <dgm:spPr/>
      <dgm:t>
        <a:bodyPr/>
        <a:lstStyle/>
        <a:p>
          <a:r>
            <a:rPr lang="ar-EG" dirty="0" smtClean="0"/>
            <a:t>تحليل وظائف</a:t>
          </a:r>
          <a:endParaRPr lang="en-US" dirty="0"/>
        </a:p>
      </dgm:t>
    </dgm:pt>
    <dgm:pt modelId="{FEC343DD-5ED0-4F18-8385-B72A0D21DA13}" type="parTrans" cxnId="{B7B1005E-1582-4E97-8605-C2FB512B30CE}">
      <dgm:prSet/>
      <dgm:spPr/>
      <dgm:t>
        <a:bodyPr/>
        <a:lstStyle/>
        <a:p>
          <a:endParaRPr lang="en-US"/>
        </a:p>
      </dgm:t>
    </dgm:pt>
    <dgm:pt modelId="{5B017621-5AEF-4BAD-B9C4-A7FCEFF9B3CF}" type="sibTrans" cxnId="{B7B1005E-1582-4E97-8605-C2FB512B30CE}">
      <dgm:prSet/>
      <dgm:spPr/>
      <dgm:t>
        <a:bodyPr/>
        <a:lstStyle/>
        <a:p>
          <a:endParaRPr lang="en-US"/>
        </a:p>
      </dgm:t>
    </dgm:pt>
    <dgm:pt modelId="{5E79E037-C482-40A8-9D8C-532B894200B2}">
      <dgm:prSet phldrT="[Text]"/>
      <dgm:spPr/>
      <dgm:t>
        <a:bodyPr/>
        <a:lstStyle/>
        <a:p>
          <a:r>
            <a:rPr lang="ar-EG" dirty="0" smtClean="0"/>
            <a:t>وصف وظيفي</a:t>
          </a:r>
          <a:endParaRPr lang="en-US" dirty="0"/>
        </a:p>
      </dgm:t>
    </dgm:pt>
    <dgm:pt modelId="{C569056D-07D1-4BC1-B6C8-83568331C741}" type="parTrans" cxnId="{F00D5DC2-9C95-4C93-8694-8D3322ACD588}">
      <dgm:prSet/>
      <dgm:spPr/>
      <dgm:t>
        <a:bodyPr/>
        <a:lstStyle/>
        <a:p>
          <a:endParaRPr lang="en-US"/>
        </a:p>
      </dgm:t>
    </dgm:pt>
    <dgm:pt modelId="{610C5C70-03D7-4FEE-8547-53E42FE42E44}" type="sibTrans" cxnId="{F00D5DC2-9C95-4C93-8694-8D3322ACD588}">
      <dgm:prSet/>
      <dgm:spPr/>
      <dgm:t>
        <a:bodyPr/>
        <a:lstStyle/>
        <a:p>
          <a:endParaRPr lang="en-US"/>
        </a:p>
      </dgm:t>
    </dgm:pt>
    <dgm:pt modelId="{757B2477-5603-40F1-8BC0-DACE230FDCEB}">
      <dgm:prSet phldrT="[Text]"/>
      <dgm:spPr/>
      <dgm:t>
        <a:bodyPr/>
        <a:lstStyle/>
        <a:p>
          <a:r>
            <a:rPr lang="ar-EG" dirty="0"/>
            <a:t>أدلة محدثة</a:t>
          </a:r>
          <a:endParaRPr lang="en-US" dirty="0"/>
        </a:p>
      </dgm:t>
    </dgm:pt>
    <dgm:pt modelId="{A05743DE-7662-4982-A4A6-F53D5A7D8D4F}" type="parTrans" cxnId="{05E09EB2-CFC3-4358-BB54-D4EAA576D449}">
      <dgm:prSet/>
      <dgm:spPr/>
      <dgm:t>
        <a:bodyPr/>
        <a:lstStyle/>
        <a:p>
          <a:endParaRPr lang="en-US"/>
        </a:p>
      </dgm:t>
    </dgm:pt>
    <dgm:pt modelId="{228020DD-890A-42F8-B753-B62D73511593}" type="sibTrans" cxnId="{05E09EB2-CFC3-4358-BB54-D4EAA576D449}">
      <dgm:prSet/>
      <dgm:spPr/>
      <dgm:t>
        <a:bodyPr/>
        <a:lstStyle/>
        <a:p>
          <a:endParaRPr lang="en-US"/>
        </a:p>
      </dgm:t>
    </dgm:pt>
    <dgm:pt modelId="{B2B5CDDD-89CC-4DC7-A190-F62416B30CA5}" type="pres">
      <dgm:prSet presAssocID="{D2CAE082-8E7A-4406-992C-5F6BEC6D7A23}" presName="arrowDiagram" presStyleCnt="0">
        <dgm:presLayoutVars>
          <dgm:chMax val="5"/>
          <dgm:dir/>
          <dgm:resizeHandles val="exact"/>
        </dgm:presLayoutVars>
      </dgm:prSet>
      <dgm:spPr/>
      <dgm:t>
        <a:bodyPr/>
        <a:lstStyle/>
        <a:p>
          <a:endParaRPr lang="en-US"/>
        </a:p>
      </dgm:t>
    </dgm:pt>
    <dgm:pt modelId="{194AE270-4C92-4DC9-9E8E-B974353297F6}" type="pres">
      <dgm:prSet presAssocID="{D2CAE082-8E7A-4406-992C-5F6BEC6D7A23}" presName="arrow" presStyleLbl="bgShp" presStyleIdx="0" presStyleCnt="1" custLinFactNeighborY="1074"/>
      <dgm:spPr/>
    </dgm:pt>
    <dgm:pt modelId="{7F48B748-D9B8-4863-B626-0480E0C9A343}" type="pres">
      <dgm:prSet presAssocID="{D2CAE082-8E7A-4406-992C-5F6BEC6D7A23}" presName="arrowDiagram3" presStyleCnt="0"/>
      <dgm:spPr/>
    </dgm:pt>
    <dgm:pt modelId="{F4AEC7C1-73B5-4333-9A03-A8774FD43ECF}" type="pres">
      <dgm:prSet presAssocID="{7CB1BC62-1338-42A9-94E0-CD7F32DEBE15}" presName="bullet3a" presStyleLbl="node1" presStyleIdx="0" presStyleCnt="3"/>
      <dgm:spPr/>
    </dgm:pt>
    <dgm:pt modelId="{E815DA74-6DC1-43ED-B1DC-14DCA429E229}" type="pres">
      <dgm:prSet presAssocID="{7CB1BC62-1338-42A9-94E0-CD7F32DEBE15}" presName="textBox3a" presStyleLbl="revTx" presStyleIdx="0" presStyleCnt="3">
        <dgm:presLayoutVars>
          <dgm:bulletEnabled val="1"/>
        </dgm:presLayoutVars>
      </dgm:prSet>
      <dgm:spPr/>
      <dgm:t>
        <a:bodyPr/>
        <a:lstStyle/>
        <a:p>
          <a:endParaRPr lang="en-US"/>
        </a:p>
      </dgm:t>
    </dgm:pt>
    <dgm:pt modelId="{FF9EDE37-4280-44C6-A883-DCC8DA9FC39E}" type="pres">
      <dgm:prSet presAssocID="{065C6B3C-4AD5-409A-8380-F15C592551CA}" presName="bullet3b" presStyleLbl="node1" presStyleIdx="1" presStyleCnt="3"/>
      <dgm:spPr/>
    </dgm:pt>
    <dgm:pt modelId="{FBF73E68-AB43-4B38-BB2D-DCE63572C543}" type="pres">
      <dgm:prSet presAssocID="{065C6B3C-4AD5-409A-8380-F15C592551CA}" presName="textBox3b" presStyleLbl="revTx" presStyleIdx="1" presStyleCnt="3">
        <dgm:presLayoutVars>
          <dgm:bulletEnabled val="1"/>
        </dgm:presLayoutVars>
      </dgm:prSet>
      <dgm:spPr/>
      <dgm:t>
        <a:bodyPr/>
        <a:lstStyle/>
        <a:p>
          <a:endParaRPr lang="en-US"/>
        </a:p>
      </dgm:t>
    </dgm:pt>
    <dgm:pt modelId="{C87DED42-1E9E-4D63-9BDB-EA86B5EBF2A9}" type="pres">
      <dgm:prSet presAssocID="{757B2477-5603-40F1-8BC0-DACE230FDCEB}" presName="bullet3c" presStyleLbl="node1" presStyleIdx="2" presStyleCnt="3"/>
      <dgm:spPr/>
    </dgm:pt>
    <dgm:pt modelId="{B347B0AB-4086-4341-AD49-FE24EF703AC2}" type="pres">
      <dgm:prSet presAssocID="{757B2477-5603-40F1-8BC0-DACE230FDCEB}" presName="textBox3c" presStyleLbl="revTx" presStyleIdx="2" presStyleCnt="3">
        <dgm:presLayoutVars>
          <dgm:bulletEnabled val="1"/>
        </dgm:presLayoutVars>
      </dgm:prSet>
      <dgm:spPr/>
      <dgm:t>
        <a:bodyPr/>
        <a:lstStyle/>
        <a:p>
          <a:endParaRPr lang="en-US"/>
        </a:p>
      </dgm:t>
    </dgm:pt>
  </dgm:ptLst>
  <dgm:cxnLst>
    <dgm:cxn modelId="{29DD223C-0786-4702-BE2E-F04C916E592E}" srcId="{D2CAE082-8E7A-4406-992C-5F6BEC6D7A23}" destId="{065C6B3C-4AD5-409A-8380-F15C592551CA}" srcOrd="1" destOrd="0" parTransId="{B7821A44-61F9-46CA-97F4-CF7B553100C8}" sibTransId="{61BB1A8B-5D39-40CC-B015-B7E791F1CB0B}"/>
    <dgm:cxn modelId="{84862844-27B2-4110-B8AC-08CC9ECB974A}" type="presOf" srcId="{D2CAE082-8E7A-4406-992C-5F6BEC6D7A23}" destId="{B2B5CDDD-89CC-4DC7-A190-F62416B30CA5}" srcOrd="0" destOrd="0" presId="urn:microsoft.com/office/officeart/2005/8/layout/arrow2"/>
    <dgm:cxn modelId="{B7B1005E-1582-4E97-8605-C2FB512B30CE}" srcId="{7CB1BC62-1338-42A9-94E0-CD7F32DEBE15}" destId="{6E4463F6-D8BA-469B-A0CF-7EC4949F85FC}" srcOrd="0" destOrd="0" parTransId="{FEC343DD-5ED0-4F18-8385-B72A0D21DA13}" sibTransId="{5B017621-5AEF-4BAD-B9C4-A7FCEFF9B3CF}"/>
    <dgm:cxn modelId="{52FC1D07-7B9D-4EF7-B21D-70F7184D8745}" srcId="{D2CAE082-8E7A-4406-992C-5F6BEC6D7A23}" destId="{7CB1BC62-1338-42A9-94E0-CD7F32DEBE15}" srcOrd="0" destOrd="0" parTransId="{424B4DB0-31CD-4715-A874-ACF473F67022}" sibTransId="{73A383FD-1F51-432F-A46D-DBBE47A5B874}"/>
    <dgm:cxn modelId="{AAB8D5E7-64DA-4EF1-8C6A-2CB460A91BED}" type="presOf" srcId="{757B2477-5603-40F1-8BC0-DACE230FDCEB}" destId="{B347B0AB-4086-4341-AD49-FE24EF703AC2}" srcOrd="0" destOrd="0" presId="urn:microsoft.com/office/officeart/2005/8/layout/arrow2"/>
    <dgm:cxn modelId="{AA4F41AF-EB1B-4AB2-AF63-B1C2DC1962CF}" type="presOf" srcId="{5E79E037-C482-40A8-9D8C-532B894200B2}" destId="{E815DA74-6DC1-43ED-B1DC-14DCA429E229}" srcOrd="0" destOrd="2" presId="urn:microsoft.com/office/officeart/2005/8/layout/arrow2"/>
    <dgm:cxn modelId="{38E1D189-543D-4AF6-A815-FA7494FA1DF2}" type="presOf" srcId="{065C6B3C-4AD5-409A-8380-F15C592551CA}" destId="{FBF73E68-AB43-4B38-BB2D-DCE63572C543}" srcOrd="0" destOrd="0" presId="urn:microsoft.com/office/officeart/2005/8/layout/arrow2"/>
    <dgm:cxn modelId="{F00D5DC2-9C95-4C93-8694-8D3322ACD588}" srcId="{7CB1BC62-1338-42A9-94E0-CD7F32DEBE15}" destId="{5E79E037-C482-40A8-9D8C-532B894200B2}" srcOrd="1" destOrd="0" parTransId="{C569056D-07D1-4BC1-B6C8-83568331C741}" sibTransId="{610C5C70-03D7-4FEE-8547-53E42FE42E44}"/>
    <dgm:cxn modelId="{05E09EB2-CFC3-4358-BB54-D4EAA576D449}" srcId="{D2CAE082-8E7A-4406-992C-5F6BEC6D7A23}" destId="{757B2477-5603-40F1-8BC0-DACE230FDCEB}" srcOrd="2" destOrd="0" parTransId="{A05743DE-7662-4982-A4A6-F53D5A7D8D4F}" sibTransId="{228020DD-890A-42F8-B753-B62D73511593}"/>
    <dgm:cxn modelId="{EC548497-6675-4BC3-B6FC-A68D4D2DE991}" type="presOf" srcId="{6E4463F6-D8BA-469B-A0CF-7EC4949F85FC}" destId="{E815DA74-6DC1-43ED-B1DC-14DCA429E229}" srcOrd="0" destOrd="1" presId="urn:microsoft.com/office/officeart/2005/8/layout/arrow2"/>
    <dgm:cxn modelId="{C09A6CF4-5006-4787-B9C4-69E795308B5C}" type="presOf" srcId="{7CB1BC62-1338-42A9-94E0-CD7F32DEBE15}" destId="{E815DA74-6DC1-43ED-B1DC-14DCA429E229}" srcOrd="0" destOrd="0" presId="urn:microsoft.com/office/officeart/2005/8/layout/arrow2"/>
    <dgm:cxn modelId="{3392C311-006F-404D-B466-A9C4066D20BC}" type="presParOf" srcId="{B2B5CDDD-89CC-4DC7-A190-F62416B30CA5}" destId="{194AE270-4C92-4DC9-9E8E-B974353297F6}" srcOrd="0" destOrd="0" presId="urn:microsoft.com/office/officeart/2005/8/layout/arrow2"/>
    <dgm:cxn modelId="{BA317216-F016-4D03-A899-F80B74ADAFBF}" type="presParOf" srcId="{B2B5CDDD-89CC-4DC7-A190-F62416B30CA5}" destId="{7F48B748-D9B8-4863-B626-0480E0C9A343}" srcOrd="1" destOrd="0" presId="urn:microsoft.com/office/officeart/2005/8/layout/arrow2"/>
    <dgm:cxn modelId="{2DCC4E95-5692-4971-BBEB-702C528D9317}" type="presParOf" srcId="{7F48B748-D9B8-4863-B626-0480E0C9A343}" destId="{F4AEC7C1-73B5-4333-9A03-A8774FD43ECF}" srcOrd="0" destOrd="0" presId="urn:microsoft.com/office/officeart/2005/8/layout/arrow2"/>
    <dgm:cxn modelId="{CC29CBC2-D9F0-4E76-8536-1A6FEAC6077E}" type="presParOf" srcId="{7F48B748-D9B8-4863-B626-0480E0C9A343}" destId="{E815DA74-6DC1-43ED-B1DC-14DCA429E229}" srcOrd="1" destOrd="0" presId="urn:microsoft.com/office/officeart/2005/8/layout/arrow2"/>
    <dgm:cxn modelId="{4D242C6F-7DCF-4915-A688-640284AA2524}" type="presParOf" srcId="{7F48B748-D9B8-4863-B626-0480E0C9A343}" destId="{FF9EDE37-4280-44C6-A883-DCC8DA9FC39E}" srcOrd="2" destOrd="0" presId="urn:microsoft.com/office/officeart/2005/8/layout/arrow2"/>
    <dgm:cxn modelId="{12A90FB7-E9CD-424D-A3DD-1C38924F22D1}" type="presParOf" srcId="{7F48B748-D9B8-4863-B626-0480E0C9A343}" destId="{FBF73E68-AB43-4B38-BB2D-DCE63572C543}" srcOrd="3" destOrd="0" presId="urn:microsoft.com/office/officeart/2005/8/layout/arrow2"/>
    <dgm:cxn modelId="{25F4D54D-C365-497C-8D49-8916AE694847}" type="presParOf" srcId="{7F48B748-D9B8-4863-B626-0480E0C9A343}" destId="{C87DED42-1E9E-4D63-9BDB-EA86B5EBF2A9}" srcOrd="4" destOrd="0" presId="urn:microsoft.com/office/officeart/2005/8/layout/arrow2"/>
    <dgm:cxn modelId="{85111EE1-B307-4F59-BE83-BCE29240243E}" type="presParOf" srcId="{7F48B748-D9B8-4863-B626-0480E0C9A343}" destId="{B347B0AB-4086-4341-AD49-FE24EF703AC2}" srcOrd="5" destOrd="0" presId="urn:microsoft.com/office/officeart/2005/8/layout/arrow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D4A0E12-7E47-41A1-BB9B-8EE6FBF7BED0}"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US"/>
        </a:p>
      </dgm:t>
    </dgm:pt>
    <dgm:pt modelId="{505D3C96-A131-4F7D-8D86-B1E7A34A0904}">
      <dgm:prSet phldrT="[Text]"/>
      <dgm:spPr/>
      <dgm:t>
        <a:bodyPr/>
        <a:lstStyle/>
        <a:p>
          <a:pPr algn="just"/>
          <a:r>
            <a:rPr lang="ar-EG"/>
            <a:t>الأنشطة اليومية </a:t>
          </a:r>
          <a:r>
            <a:rPr lang="ar-SA"/>
            <a:t>الدائمة مثل التعليم على الحاسوب ورياضة كرة القدم وتنس الطاولة والفن التشكيلي والرسم الحر وتربية الطيور وأنشطة المختبر العلمي</a:t>
          </a:r>
          <a:endParaRPr lang="en-US"/>
        </a:p>
      </dgm:t>
    </dgm:pt>
    <dgm:pt modelId="{D329FC99-A9D6-4759-8E01-B902BA952D65}" type="parTrans" cxnId="{241BEAB2-1826-4FC8-8B6E-92B4044F42B6}">
      <dgm:prSet/>
      <dgm:spPr/>
      <dgm:t>
        <a:bodyPr/>
        <a:lstStyle/>
        <a:p>
          <a:pPr algn="ctr"/>
          <a:endParaRPr lang="en-US"/>
        </a:p>
      </dgm:t>
    </dgm:pt>
    <dgm:pt modelId="{16BDE1E7-2A89-4DCB-8E2B-DAF3B8FF5C94}" type="sibTrans" cxnId="{241BEAB2-1826-4FC8-8B6E-92B4044F42B6}">
      <dgm:prSet/>
      <dgm:spPr/>
      <dgm:t>
        <a:bodyPr/>
        <a:lstStyle/>
        <a:p>
          <a:pPr algn="ctr"/>
          <a:endParaRPr lang="en-US"/>
        </a:p>
      </dgm:t>
    </dgm:pt>
    <dgm:pt modelId="{53D0FE75-4E2B-4BD5-9940-E98513C31363}">
      <dgm:prSet phldrT="[Text]"/>
      <dgm:spPr/>
      <dgm:t>
        <a:bodyPr/>
        <a:lstStyle/>
        <a:p>
          <a:pPr algn="ctr"/>
          <a:r>
            <a:rPr lang="ar-EG"/>
            <a:t>يستقبل كل مركز متوسط 150 طفل يومياً</a:t>
          </a:r>
          <a:endParaRPr lang="en-US"/>
        </a:p>
      </dgm:t>
    </dgm:pt>
    <dgm:pt modelId="{F41AC0E2-CC48-4059-9A61-5BB7C844C0CC}" type="parTrans" cxnId="{47410111-E68E-4EC5-B20C-A4B34E668702}">
      <dgm:prSet/>
      <dgm:spPr/>
      <dgm:t>
        <a:bodyPr/>
        <a:lstStyle/>
        <a:p>
          <a:pPr algn="ctr"/>
          <a:endParaRPr lang="en-US"/>
        </a:p>
      </dgm:t>
    </dgm:pt>
    <dgm:pt modelId="{DC436088-B88B-4553-AA4E-0DA75BD58FAA}" type="sibTrans" cxnId="{47410111-E68E-4EC5-B20C-A4B34E668702}">
      <dgm:prSet/>
      <dgm:spPr/>
      <dgm:t>
        <a:bodyPr/>
        <a:lstStyle/>
        <a:p>
          <a:pPr algn="ctr"/>
          <a:endParaRPr lang="en-US"/>
        </a:p>
      </dgm:t>
    </dgm:pt>
    <dgm:pt modelId="{9572786E-F06D-4376-A71B-C98A1CAD53F6}" type="pres">
      <dgm:prSet presAssocID="{FD4A0E12-7E47-41A1-BB9B-8EE6FBF7BED0}" presName="list" presStyleCnt="0">
        <dgm:presLayoutVars>
          <dgm:dir/>
          <dgm:animLvl val="lvl"/>
        </dgm:presLayoutVars>
      </dgm:prSet>
      <dgm:spPr/>
      <dgm:t>
        <a:bodyPr/>
        <a:lstStyle/>
        <a:p>
          <a:endParaRPr lang="en-US"/>
        </a:p>
      </dgm:t>
    </dgm:pt>
    <dgm:pt modelId="{390D5BB7-F58F-40D4-A68F-7A3972284B36}" type="pres">
      <dgm:prSet presAssocID="{505D3C96-A131-4F7D-8D86-B1E7A34A0904}" presName="posSpace" presStyleCnt="0"/>
      <dgm:spPr/>
    </dgm:pt>
    <dgm:pt modelId="{51A53434-83DD-4D09-A843-DE5D0AE6D131}" type="pres">
      <dgm:prSet presAssocID="{505D3C96-A131-4F7D-8D86-B1E7A34A0904}" presName="vertFlow" presStyleCnt="0"/>
      <dgm:spPr/>
    </dgm:pt>
    <dgm:pt modelId="{BA53AABD-9583-48C0-8B9C-8896C7CBD436}" type="pres">
      <dgm:prSet presAssocID="{505D3C96-A131-4F7D-8D86-B1E7A34A0904}" presName="topSpace" presStyleCnt="0"/>
      <dgm:spPr/>
    </dgm:pt>
    <dgm:pt modelId="{4619CB3A-4BB9-40F6-89EC-5BF11D22E97B}" type="pres">
      <dgm:prSet presAssocID="{505D3C96-A131-4F7D-8D86-B1E7A34A0904}" presName="firstComp" presStyleCnt="0"/>
      <dgm:spPr/>
    </dgm:pt>
    <dgm:pt modelId="{D5924420-5104-4CDD-9EBD-BBFEA66B3BB7}" type="pres">
      <dgm:prSet presAssocID="{505D3C96-A131-4F7D-8D86-B1E7A34A0904}" presName="firstChild" presStyleLbl="bgAccFollowNode1" presStyleIdx="0" presStyleCnt="1"/>
      <dgm:spPr/>
      <dgm:t>
        <a:bodyPr/>
        <a:lstStyle/>
        <a:p>
          <a:endParaRPr lang="en-US"/>
        </a:p>
      </dgm:t>
    </dgm:pt>
    <dgm:pt modelId="{525962F2-AFE4-42D4-953A-94CB0C9E3EEE}" type="pres">
      <dgm:prSet presAssocID="{505D3C96-A131-4F7D-8D86-B1E7A34A0904}" presName="firstChildTx" presStyleLbl="bgAccFollowNode1" presStyleIdx="0" presStyleCnt="1">
        <dgm:presLayoutVars>
          <dgm:bulletEnabled val="1"/>
        </dgm:presLayoutVars>
      </dgm:prSet>
      <dgm:spPr/>
      <dgm:t>
        <a:bodyPr/>
        <a:lstStyle/>
        <a:p>
          <a:endParaRPr lang="en-US"/>
        </a:p>
      </dgm:t>
    </dgm:pt>
    <dgm:pt modelId="{062E9CFF-394F-40F2-998C-469461736517}" type="pres">
      <dgm:prSet presAssocID="{505D3C96-A131-4F7D-8D86-B1E7A34A0904}" presName="negSpace" presStyleCnt="0"/>
      <dgm:spPr/>
    </dgm:pt>
    <dgm:pt modelId="{FEDBAD0E-4777-484B-9A82-9D851C54415A}" type="pres">
      <dgm:prSet presAssocID="{505D3C96-A131-4F7D-8D86-B1E7A34A0904}" presName="circle" presStyleLbl="node1" presStyleIdx="0" presStyleCnt="1"/>
      <dgm:spPr/>
      <dgm:t>
        <a:bodyPr/>
        <a:lstStyle/>
        <a:p>
          <a:endParaRPr lang="en-US"/>
        </a:p>
      </dgm:t>
    </dgm:pt>
  </dgm:ptLst>
  <dgm:cxnLst>
    <dgm:cxn modelId="{95F8C52C-ED3D-4FB9-902C-9A80F9C3B71B}" type="presOf" srcId="{53D0FE75-4E2B-4BD5-9940-E98513C31363}" destId="{525962F2-AFE4-42D4-953A-94CB0C9E3EEE}" srcOrd="1" destOrd="0" presId="urn:microsoft.com/office/officeart/2005/8/layout/hList9"/>
    <dgm:cxn modelId="{E7CD2D8C-3A97-4A09-8802-6CE51A346319}" type="presOf" srcId="{FD4A0E12-7E47-41A1-BB9B-8EE6FBF7BED0}" destId="{9572786E-F06D-4376-A71B-C98A1CAD53F6}" srcOrd="0" destOrd="0" presId="urn:microsoft.com/office/officeart/2005/8/layout/hList9"/>
    <dgm:cxn modelId="{B6051A73-086C-4A81-804B-C6BC0C6BE026}" type="presOf" srcId="{505D3C96-A131-4F7D-8D86-B1E7A34A0904}" destId="{FEDBAD0E-4777-484B-9A82-9D851C54415A}" srcOrd="0" destOrd="0" presId="urn:microsoft.com/office/officeart/2005/8/layout/hList9"/>
    <dgm:cxn modelId="{47410111-E68E-4EC5-B20C-A4B34E668702}" srcId="{505D3C96-A131-4F7D-8D86-B1E7A34A0904}" destId="{53D0FE75-4E2B-4BD5-9940-E98513C31363}" srcOrd="0" destOrd="0" parTransId="{F41AC0E2-CC48-4059-9A61-5BB7C844C0CC}" sibTransId="{DC436088-B88B-4553-AA4E-0DA75BD58FAA}"/>
    <dgm:cxn modelId="{CA3C6263-63B8-4B41-A578-6845F8A2FBE6}" type="presOf" srcId="{53D0FE75-4E2B-4BD5-9940-E98513C31363}" destId="{D5924420-5104-4CDD-9EBD-BBFEA66B3BB7}" srcOrd="0" destOrd="0" presId="urn:microsoft.com/office/officeart/2005/8/layout/hList9"/>
    <dgm:cxn modelId="{241BEAB2-1826-4FC8-8B6E-92B4044F42B6}" srcId="{FD4A0E12-7E47-41A1-BB9B-8EE6FBF7BED0}" destId="{505D3C96-A131-4F7D-8D86-B1E7A34A0904}" srcOrd="0" destOrd="0" parTransId="{D329FC99-A9D6-4759-8E01-B902BA952D65}" sibTransId="{16BDE1E7-2A89-4DCB-8E2B-DAF3B8FF5C94}"/>
    <dgm:cxn modelId="{1714319A-EF33-472E-AE0F-8497CE4108CE}" type="presParOf" srcId="{9572786E-F06D-4376-A71B-C98A1CAD53F6}" destId="{390D5BB7-F58F-40D4-A68F-7A3972284B36}" srcOrd="0" destOrd="0" presId="urn:microsoft.com/office/officeart/2005/8/layout/hList9"/>
    <dgm:cxn modelId="{FB791F9F-99F8-43F1-85E9-716CF7925834}" type="presParOf" srcId="{9572786E-F06D-4376-A71B-C98A1CAD53F6}" destId="{51A53434-83DD-4D09-A843-DE5D0AE6D131}" srcOrd="1" destOrd="0" presId="urn:microsoft.com/office/officeart/2005/8/layout/hList9"/>
    <dgm:cxn modelId="{10B13617-B947-49D8-9C90-020AE79BB534}" type="presParOf" srcId="{51A53434-83DD-4D09-A843-DE5D0AE6D131}" destId="{BA53AABD-9583-48C0-8B9C-8896C7CBD436}" srcOrd="0" destOrd="0" presId="urn:microsoft.com/office/officeart/2005/8/layout/hList9"/>
    <dgm:cxn modelId="{EF6D5152-2618-4079-AC9C-8B6C6DFF74F8}" type="presParOf" srcId="{51A53434-83DD-4D09-A843-DE5D0AE6D131}" destId="{4619CB3A-4BB9-40F6-89EC-5BF11D22E97B}" srcOrd="1" destOrd="0" presId="urn:microsoft.com/office/officeart/2005/8/layout/hList9"/>
    <dgm:cxn modelId="{B96F585E-A399-4783-8CDC-EFC5D544C59F}" type="presParOf" srcId="{4619CB3A-4BB9-40F6-89EC-5BF11D22E97B}" destId="{D5924420-5104-4CDD-9EBD-BBFEA66B3BB7}" srcOrd="0" destOrd="0" presId="urn:microsoft.com/office/officeart/2005/8/layout/hList9"/>
    <dgm:cxn modelId="{627CC43A-D731-480C-A770-002311570AC6}" type="presParOf" srcId="{4619CB3A-4BB9-40F6-89EC-5BF11D22E97B}" destId="{525962F2-AFE4-42D4-953A-94CB0C9E3EEE}" srcOrd="1" destOrd="0" presId="urn:microsoft.com/office/officeart/2005/8/layout/hList9"/>
    <dgm:cxn modelId="{E0D67B54-80D4-4CD3-9CDF-47E9FDD7F801}" type="presParOf" srcId="{9572786E-F06D-4376-A71B-C98A1CAD53F6}" destId="{062E9CFF-394F-40F2-998C-469461736517}" srcOrd="2" destOrd="0" presId="urn:microsoft.com/office/officeart/2005/8/layout/hList9"/>
    <dgm:cxn modelId="{7D890CB8-12B1-4FA6-9E3D-43784935386C}" type="presParOf" srcId="{9572786E-F06D-4376-A71B-C98A1CAD53F6}" destId="{FEDBAD0E-4777-484B-9A82-9D851C54415A}" srcOrd="3" destOrd="0" presId="urn:microsoft.com/office/officeart/2005/8/layout/hList9"/>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8FAC070-6614-4AD8-B68D-1E6D45B07329}"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US"/>
        </a:p>
      </dgm:t>
    </dgm:pt>
    <dgm:pt modelId="{76C7C860-BE4B-43B4-91C1-BD4BBC68AD99}">
      <dgm:prSet phldrT="[Text]"/>
      <dgm:spPr/>
      <dgm:t>
        <a:bodyPr/>
        <a:lstStyle/>
        <a:p>
          <a:r>
            <a:rPr lang="ar-EG"/>
            <a:t>شركاء الثقافة والفكر الحر</a:t>
          </a:r>
          <a:endParaRPr lang="en-US"/>
        </a:p>
      </dgm:t>
    </dgm:pt>
    <dgm:pt modelId="{0306252C-85E2-4BD8-A7C6-74D30A252783}" type="parTrans" cxnId="{E1504B96-8B8D-4D8D-AE82-DDC2F265655F}">
      <dgm:prSet/>
      <dgm:spPr/>
      <dgm:t>
        <a:bodyPr/>
        <a:lstStyle/>
        <a:p>
          <a:endParaRPr lang="en-US"/>
        </a:p>
      </dgm:t>
    </dgm:pt>
    <dgm:pt modelId="{6C87C3DF-631B-4652-B3A0-AD573D7125F8}" type="sibTrans" cxnId="{E1504B96-8B8D-4D8D-AE82-DDC2F265655F}">
      <dgm:prSet/>
      <dgm:spPr/>
      <dgm:t>
        <a:bodyPr/>
        <a:lstStyle/>
        <a:p>
          <a:endParaRPr lang="en-US"/>
        </a:p>
      </dgm:t>
    </dgm:pt>
    <dgm:pt modelId="{0430AF07-46B6-48F7-9021-35CD29383749}">
      <dgm:prSet phldrT="[Text]"/>
      <dgm:spPr/>
      <dgm:t>
        <a:bodyPr/>
        <a:lstStyle/>
        <a:p>
          <a:r>
            <a:rPr lang="ar-EG"/>
            <a:t>وزارة الثقافة</a:t>
          </a:r>
          <a:endParaRPr lang="en-US"/>
        </a:p>
      </dgm:t>
    </dgm:pt>
    <dgm:pt modelId="{80FF1DFD-7103-45A7-9C05-1DECA2D2FD03}" type="parTrans" cxnId="{CFF7661A-5C57-41F4-AC72-50F386E6C91A}">
      <dgm:prSet/>
      <dgm:spPr/>
      <dgm:t>
        <a:bodyPr/>
        <a:lstStyle/>
        <a:p>
          <a:endParaRPr lang="en-US"/>
        </a:p>
      </dgm:t>
    </dgm:pt>
    <dgm:pt modelId="{40E637B0-71EE-4617-AB44-A3A6369EE16B}" type="sibTrans" cxnId="{CFF7661A-5C57-41F4-AC72-50F386E6C91A}">
      <dgm:prSet/>
      <dgm:spPr/>
      <dgm:t>
        <a:bodyPr/>
        <a:lstStyle/>
        <a:p>
          <a:endParaRPr lang="en-US"/>
        </a:p>
      </dgm:t>
    </dgm:pt>
    <dgm:pt modelId="{A3BDF183-5357-4973-8348-E4B5888F3B22}">
      <dgm:prSet phldrT="[Text]"/>
      <dgm:spPr/>
      <dgm:t>
        <a:bodyPr/>
        <a:lstStyle/>
        <a:p>
          <a:r>
            <a:rPr lang="ar-EG"/>
            <a:t>الهلال الأحمر الفلسطيني</a:t>
          </a:r>
          <a:endParaRPr lang="en-US"/>
        </a:p>
      </dgm:t>
    </dgm:pt>
    <dgm:pt modelId="{73475A0A-BD14-490C-85AE-3B86DAE242D6}" type="parTrans" cxnId="{64FDD81D-B46A-467F-AA52-B82F3EF721A0}">
      <dgm:prSet/>
      <dgm:spPr/>
      <dgm:t>
        <a:bodyPr/>
        <a:lstStyle/>
        <a:p>
          <a:endParaRPr lang="en-US"/>
        </a:p>
      </dgm:t>
    </dgm:pt>
    <dgm:pt modelId="{59BE3D4D-39E7-46CE-89ED-DF714FCBCEAA}" type="sibTrans" cxnId="{64FDD81D-B46A-467F-AA52-B82F3EF721A0}">
      <dgm:prSet/>
      <dgm:spPr/>
      <dgm:t>
        <a:bodyPr/>
        <a:lstStyle/>
        <a:p>
          <a:endParaRPr lang="en-US"/>
        </a:p>
      </dgm:t>
    </dgm:pt>
    <dgm:pt modelId="{DB1560F4-2A4A-460A-B531-A9BFB2B5003D}">
      <dgm:prSet phldrT="[Text]"/>
      <dgm:spPr/>
      <dgm:t>
        <a:bodyPr/>
        <a:lstStyle/>
        <a:p>
          <a:r>
            <a:rPr lang="ar-EG"/>
            <a:t>نقابة المهندسين</a:t>
          </a:r>
          <a:endParaRPr lang="en-US"/>
        </a:p>
      </dgm:t>
    </dgm:pt>
    <dgm:pt modelId="{E65779CF-25AB-4F11-8AFA-5F8391ACA9BF}" type="parTrans" cxnId="{6585480A-D281-425B-83CD-7138579B10F7}">
      <dgm:prSet/>
      <dgm:spPr/>
      <dgm:t>
        <a:bodyPr/>
        <a:lstStyle/>
        <a:p>
          <a:endParaRPr lang="en-US"/>
        </a:p>
      </dgm:t>
    </dgm:pt>
    <dgm:pt modelId="{4BE9AF88-1E06-4E62-A111-D56C7A0185CE}" type="sibTrans" cxnId="{6585480A-D281-425B-83CD-7138579B10F7}">
      <dgm:prSet/>
      <dgm:spPr/>
      <dgm:t>
        <a:bodyPr/>
        <a:lstStyle/>
        <a:p>
          <a:endParaRPr lang="en-US"/>
        </a:p>
      </dgm:t>
    </dgm:pt>
    <dgm:pt modelId="{454917AF-3060-4303-A18D-410471969440}">
      <dgm:prSet phldrT="[Text]"/>
      <dgm:spPr/>
      <dgm:t>
        <a:bodyPr/>
        <a:lstStyle/>
        <a:p>
          <a:r>
            <a:rPr lang="ar-EG"/>
            <a:t>وكالة الغوث</a:t>
          </a:r>
          <a:endParaRPr lang="en-US"/>
        </a:p>
      </dgm:t>
    </dgm:pt>
    <dgm:pt modelId="{B1AD34A3-E402-42D3-8AA1-29F184EEB9A1}" type="parTrans" cxnId="{B36175F0-FB0C-4CAF-B404-5CF12E982F94}">
      <dgm:prSet/>
      <dgm:spPr/>
      <dgm:t>
        <a:bodyPr/>
        <a:lstStyle/>
        <a:p>
          <a:endParaRPr lang="en-US"/>
        </a:p>
      </dgm:t>
    </dgm:pt>
    <dgm:pt modelId="{F81FC875-FF94-4E8D-8038-275C4FFCF383}" type="sibTrans" cxnId="{B36175F0-FB0C-4CAF-B404-5CF12E982F94}">
      <dgm:prSet/>
      <dgm:spPr/>
      <dgm:t>
        <a:bodyPr/>
        <a:lstStyle/>
        <a:p>
          <a:endParaRPr lang="en-US"/>
        </a:p>
      </dgm:t>
    </dgm:pt>
    <dgm:pt modelId="{AA207721-0951-4BDA-BB9C-40802F253A30}">
      <dgm:prSet phldrT="[Text]"/>
      <dgm:spPr/>
      <dgm:t>
        <a:bodyPr/>
        <a:lstStyle/>
        <a:p>
          <a:r>
            <a:rPr lang="ar-EG"/>
            <a:t>وزارة التربية والتعليم</a:t>
          </a:r>
          <a:endParaRPr lang="en-US"/>
        </a:p>
      </dgm:t>
    </dgm:pt>
    <dgm:pt modelId="{61F01968-ADAD-4D5C-9697-C90F4029B417}" type="parTrans" cxnId="{BD1829E5-3221-4D07-87EB-F8164CE6C340}">
      <dgm:prSet/>
      <dgm:spPr/>
      <dgm:t>
        <a:bodyPr/>
        <a:lstStyle/>
        <a:p>
          <a:endParaRPr lang="en-US"/>
        </a:p>
      </dgm:t>
    </dgm:pt>
    <dgm:pt modelId="{CE35FC14-3972-48BF-87F7-1A0EA0EE5CCE}" type="sibTrans" cxnId="{BD1829E5-3221-4D07-87EB-F8164CE6C340}">
      <dgm:prSet/>
      <dgm:spPr/>
      <dgm:t>
        <a:bodyPr/>
        <a:lstStyle/>
        <a:p>
          <a:endParaRPr lang="en-US"/>
        </a:p>
      </dgm:t>
    </dgm:pt>
    <dgm:pt modelId="{E3EA3493-4639-4B6A-8326-8EED610EB261}">
      <dgm:prSet phldrT="[Text]"/>
      <dgm:spPr/>
      <dgm:t>
        <a:bodyPr/>
        <a:lstStyle/>
        <a:p>
          <a:r>
            <a:rPr lang="ar-EG"/>
            <a:t>جامعة الأزهر</a:t>
          </a:r>
          <a:endParaRPr lang="en-US"/>
        </a:p>
      </dgm:t>
    </dgm:pt>
    <dgm:pt modelId="{88B52E93-23C9-45E4-A7D5-E53A770BC091}" type="parTrans" cxnId="{12CFA586-A86D-4B37-B433-7F1221A1DF28}">
      <dgm:prSet/>
      <dgm:spPr/>
      <dgm:t>
        <a:bodyPr/>
        <a:lstStyle/>
        <a:p>
          <a:endParaRPr lang="en-US"/>
        </a:p>
      </dgm:t>
    </dgm:pt>
    <dgm:pt modelId="{47D01F0E-031E-49B2-B0DF-DACB30CD042E}" type="sibTrans" cxnId="{12CFA586-A86D-4B37-B433-7F1221A1DF28}">
      <dgm:prSet/>
      <dgm:spPr/>
      <dgm:t>
        <a:bodyPr/>
        <a:lstStyle/>
        <a:p>
          <a:endParaRPr lang="en-US"/>
        </a:p>
      </dgm:t>
    </dgm:pt>
    <dgm:pt modelId="{17E505B6-2801-4C61-BA8F-CE8AFE721848}" type="pres">
      <dgm:prSet presAssocID="{08FAC070-6614-4AD8-B68D-1E6D45B07329}" presName="cycle" presStyleCnt="0">
        <dgm:presLayoutVars>
          <dgm:chMax val="1"/>
          <dgm:dir/>
          <dgm:animLvl val="ctr"/>
          <dgm:resizeHandles val="exact"/>
        </dgm:presLayoutVars>
      </dgm:prSet>
      <dgm:spPr/>
      <dgm:t>
        <a:bodyPr/>
        <a:lstStyle/>
        <a:p>
          <a:endParaRPr lang="en-US"/>
        </a:p>
      </dgm:t>
    </dgm:pt>
    <dgm:pt modelId="{AE917669-8C66-426B-8711-9663B22CF290}" type="pres">
      <dgm:prSet presAssocID="{76C7C860-BE4B-43B4-91C1-BD4BBC68AD99}" presName="centerShape" presStyleLbl="node0" presStyleIdx="0" presStyleCnt="1"/>
      <dgm:spPr/>
      <dgm:t>
        <a:bodyPr/>
        <a:lstStyle/>
        <a:p>
          <a:endParaRPr lang="en-US"/>
        </a:p>
      </dgm:t>
    </dgm:pt>
    <dgm:pt modelId="{9620DC20-B4F3-4372-B69A-88836FA82B88}" type="pres">
      <dgm:prSet presAssocID="{80FF1DFD-7103-45A7-9C05-1DECA2D2FD03}" presName="parTrans" presStyleLbl="bgSibTrans2D1" presStyleIdx="0" presStyleCnt="6"/>
      <dgm:spPr/>
      <dgm:t>
        <a:bodyPr/>
        <a:lstStyle/>
        <a:p>
          <a:endParaRPr lang="en-US"/>
        </a:p>
      </dgm:t>
    </dgm:pt>
    <dgm:pt modelId="{8BDEAD3A-BB42-49B7-B4F2-695137FBDE60}" type="pres">
      <dgm:prSet presAssocID="{0430AF07-46B6-48F7-9021-35CD29383749}" presName="node" presStyleLbl="node1" presStyleIdx="0" presStyleCnt="6">
        <dgm:presLayoutVars>
          <dgm:bulletEnabled val="1"/>
        </dgm:presLayoutVars>
      </dgm:prSet>
      <dgm:spPr/>
      <dgm:t>
        <a:bodyPr/>
        <a:lstStyle/>
        <a:p>
          <a:endParaRPr lang="en-US"/>
        </a:p>
      </dgm:t>
    </dgm:pt>
    <dgm:pt modelId="{270C571C-991F-4FF2-A6B0-236B695C0CB4}" type="pres">
      <dgm:prSet presAssocID="{61F01968-ADAD-4D5C-9697-C90F4029B417}" presName="parTrans" presStyleLbl="bgSibTrans2D1" presStyleIdx="1" presStyleCnt="6"/>
      <dgm:spPr/>
      <dgm:t>
        <a:bodyPr/>
        <a:lstStyle/>
        <a:p>
          <a:endParaRPr lang="en-US"/>
        </a:p>
      </dgm:t>
    </dgm:pt>
    <dgm:pt modelId="{F6C9F8F7-18A8-4B8F-8A15-596EBC79C180}" type="pres">
      <dgm:prSet presAssocID="{AA207721-0951-4BDA-BB9C-40802F253A30}" presName="node" presStyleLbl="node1" presStyleIdx="1" presStyleCnt="6">
        <dgm:presLayoutVars>
          <dgm:bulletEnabled val="1"/>
        </dgm:presLayoutVars>
      </dgm:prSet>
      <dgm:spPr/>
      <dgm:t>
        <a:bodyPr/>
        <a:lstStyle/>
        <a:p>
          <a:endParaRPr lang="en-US"/>
        </a:p>
      </dgm:t>
    </dgm:pt>
    <dgm:pt modelId="{28BC06DF-B282-4C85-97A4-692269F957EE}" type="pres">
      <dgm:prSet presAssocID="{73475A0A-BD14-490C-85AE-3B86DAE242D6}" presName="parTrans" presStyleLbl="bgSibTrans2D1" presStyleIdx="2" presStyleCnt="6"/>
      <dgm:spPr/>
      <dgm:t>
        <a:bodyPr/>
        <a:lstStyle/>
        <a:p>
          <a:endParaRPr lang="en-US"/>
        </a:p>
      </dgm:t>
    </dgm:pt>
    <dgm:pt modelId="{CFF36343-C228-4A34-A8EF-6D970491590E}" type="pres">
      <dgm:prSet presAssocID="{A3BDF183-5357-4973-8348-E4B5888F3B22}" presName="node" presStyleLbl="node1" presStyleIdx="2" presStyleCnt="6">
        <dgm:presLayoutVars>
          <dgm:bulletEnabled val="1"/>
        </dgm:presLayoutVars>
      </dgm:prSet>
      <dgm:spPr/>
      <dgm:t>
        <a:bodyPr/>
        <a:lstStyle/>
        <a:p>
          <a:endParaRPr lang="en-US"/>
        </a:p>
      </dgm:t>
    </dgm:pt>
    <dgm:pt modelId="{EE14C0C1-8DE6-4B57-AC58-49316B199D66}" type="pres">
      <dgm:prSet presAssocID="{E65779CF-25AB-4F11-8AFA-5F8391ACA9BF}" presName="parTrans" presStyleLbl="bgSibTrans2D1" presStyleIdx="3" presStyleCnt="6"/>
      <dgm:spPr/>
      <dgm:t>
        <a:bodyPr/>
        <a:lstStyle/>
        <a:p>
          <a:endParaRPr lang="en-US"/>
        </a:p>
      </dgm:t>
    </dgm:pt>
    <dgm:pt modelId="{9D319441-1181-44E9-911A-2AF73A4C9BF9}" type="pres">
      <dgm:prSet presAssocID="{DB1560F4-2A4A-460A-B531-A9BFB2B5003D}" presName="node" presStyleLbl="node1" presStyleIdx="3" presStyleCnt="6">
        <dgm:presLayoutVars>
          <dgm:bulletEnabled val="1"/>
        </dgm:presLayoutVars>
      </dgm:prSet>
      <dgm:spPr/>
      <dgm:t>
        <a:bodyPr/>
        <a:lstStyle/>
        <a:p>
          <a:endParaRPr lang="en-US"/>
        </a:p>
      </dgm:t>
    </dgm:pt>
    <dgm:pt modelId="{432ADBA9-0184-46A4-B9A8-CE59E83BAB1A}" type="pres">
      <dgm:prSet presAssocID="{B1AD34A3-E402-42D3-8AA1-29F184EEB9A1}" presName="parTrans" presStyleLbl="bgSibTrans2D1" presStyleIdx="4" presStyleCnt="6"/>
      <dgm:spPr/>
      <dgm:t>
        <a:bodyPr/>
        <a:lstStyle/>
        <a:p>
          <a:endParaRPr lang="en-US"/>
        </a:p>
      </dgm:t>
    </dgm:pt>
    <dgm:pt modelId="{42AD63B7-3CB2-49B2-92DF-DCDF3B38387C}" type="pres">
      <dgm:prSet presAssocID="{454917AF-3060-4303-A18D-410471969440}" presName="node" presStyleLbl="node1" presStyleIdx="4" presStyleCnt="6">
        <dgm:presLayoutVars>
          <dgm:bulletEnabled val="1"/>
        </dgm:presLayoutVars>
      </dgm:prSet>
      <dgm:spPr/>
      <dgm:t>
        <a:bodyPr/>
        <a:lstStyle/>
        <a:p>
          <a:endParaRPr lang="en-US"/>
        </a:p>
      </dgm:t>
    </dgm:pt>
    <dgm:pt modelId="{A2356413-4443-4440-95AF-1E8DF141E8FE}" type="pres">
      <dgm:prSet presAssocID="{88B52E93-23C9-45E4-A7D5-E53A770BC091}" presName="parTrans" presStyleLbl="bgSibTrans2D1" presStyleIdx="5" presStyleCnt="6"/>
      <dgm:spPr/>
      <dgm:t>
        <a:bodyPr/>
        <a:lstStyle/>
        <a:p>
          <a:endParaRPr lang="en-US"/>
        </a:p>
      </dgm:t>
    </dgm:pt>
    <dgm:pt modelId="{1CBA8A9B-3D9E-43D0-8583-925969F6547D}" type="pres">
      <dgm:prSet presAssocID="{E3EA3493-4639-4B6A-8326-8EED610EB261}" presName="node" presStyleLbl="node1" presStyleIdx="5" presStyleCnt="6">
        <dgm:presLayoutVars>
          <dgm:bulletEnabled val="1"/>
        </dgm:presLayoutVars>
      </dgm:prSet>
      <dgm:spPr/>
      <dgm:t>
        <a:bodyPr/>
        <a:lstStyle/>
        <a:p>
          <a:endParaRPr lang="en-US"/>
        </a:p>
      </dgm:t>
    </dgm:pt>
  </dgm:ptLst>
  <dgm:cxnLst>
    <dgm:cxn modelId="{64E57DB3-63F2-4186-BC76-DDEA5E423CDD}" type="presOf" srcId="{76C7C860-BE4B-43B4-91C1-BD4BBC68AD99}" destId="{AE917669-8C66-426B-8711-9663B22CF290}" srcOrd="0" destOrd="0" presId="urn:microsoft.com/office/officeart/2005/8/layout/radial4"/>
    <dgm:cxn modelId="{97021805-BF5B-4365-A696-4B8A3815AC88}" type="presOf" srcId="{AA207721-0951-4BDA-BB9C-40802F253A30}" destId="{F6C9F8F7-18A8-4B8F-8A15-596EBC79C180}" srcOrd="0" destOrd="0" presId="urn:microsoft.com/office/officeart/2005/8/layout/radial4"/>
    <dgm:cxn modelId="{A2B0DBDE-274C-4A9F-8A4C-426F3D5BE252}" type="presOf" srcId="{0430AF07-46B6-48F7-9021-35CD29383749}" destId="{8BDEAD3A-BB42-49B7-B4F2-695137FBDE60}" srcOrd="0" destOrd="0" presId="urn:microsoft.com/office/officeart/2005/8/layout/radial4"/>
    <dgm:cxn modelId="{20185CB7-80CF-4F3D-9E94-552073A6C221}" type="presOf" srcId="{73475A0A-BD14-490C-85AE-3B86DAE242D6}" destId="{28BC06DF-B282-4C85-97A4-692269F957EE}" srcOrd="0" destOrd="0" presId="urn:microsoft.com/office/officeart/2005/8/layout/radial4"/>
    <dgm:cxn modelId="{B71D7E6C-F32D-4321-8CDA-6FEBB6F93B2C}" type="presOf" srcId="{08FAC070-6614-4AD8-B68D-1E6D45B07329}" destId="{17E505B6-2801-4C61-BA8F-CE8AFE721848}" srcOrd="0" destOrd="0" presId="urn:microsoft.com/office/officeart/2005/8/layout/radial4"/>
    <dgm:cxn modelId="{CFF7661A-5C57-41F4-AC72-50F386E6C91A}" srcId="{76C7C860-BE4B-43B4-91C1-BD4BBC68AD99}" destId="{0430AF07-46B6-48F7-9021-35CD29383749}" srcOrd="0" destOrd="0" parTransId="{80FF1DFD-7103-45A7-9C05-1DECA2D2FD03}" sibTransId="{40E637B0-71EE-4617-AB44-A3A6369EE16B}"/>
    <dgm:cxn modelId="{12CFA586-A86D-4B37-B433-7F1221A1DF28}" srcId="{76C7C860-BE4B-43B4-91C1-BD4BBC68AD99}" destId="{E3EA3493-4639-4B6A-8326-8EED610EB261}" srcOrd="5" destOrd="0" parTransId="{88B52E93-23C9-45E4-A7D5-E53A770BC091}" sibTransId="{47D01F0E-031E-49B2-B0DF-DACB30CD042E}"/>
    <dgm:cxn modelId="{05C20CA6-0C1C-451F-AFE0-31D19507CDD9}" type="presOf" srcId="{E3EA3493-4639-4B6A-8326-8EED610EB261}" destId="{1CBA8A9B-3D9E-43D0-8583-925969F6547D}" srcOrd="0" destOrd="0" presId="urn:microsoft.com/office/officeart/2005/8/layout/radial4"/>
    <dgm:cxn modelId="{6585480A-D281-425B-83CD-7138579B10F7}" srcId="{76C7C860-BE4B-43B4-91C1-BD4BBC68AD99}" destId="{DB1560F4-2A4A-460A-B531-A9BFB2B5003D}" srcOrd="3" destOrd="0" parTransId="{E65779CF-25AB-4F11-8AFA-5F8391ACA9BF}" sibTransId="{4BE9AF88-1E06-4E62-A111-D56C7A0185CE}"/>
    <dgm:cxn modelId="{BB0B5181-CAA0-4185-982E-396E1FC2C376}" type="presOf" srcId="{DB1560F4-2A4A-460A-B531-A9BFB2B5003D}" destId="{9D319441-1181-44E9-911A-2AF73A4C9BF9}" srcOrd="0" destOrd="0" presId="urn:microsoft.com/office/officeart/2005/8/layout/radial4"/>
    <dgm:cxn modelId="{BD1829E5-3221-4D07-87EB-F8164CE6C340}" srcId="{76C7C860-BE4B-43B4-91C1-BD4BBC68AD99}" destId="{AA207721-0951-4BDA-BB9C-40802F253A30}" srcOrd="1" destOrd="0" parTransId="{61F01968-ADAD-4D5C-9697-C90F4029B417}" sibTransId="{CE35FC14-3972-48BF-87F7-1A0EA0EE5CCE}"/>
    <dgm:cxn modelId="{38744187-8F11-402E-9B28-63A7F532FD38}" type="presOf" srcId="{454917AF-3060-4303-A18D-410471969440}" destId="{42AD63B7-3CB2-49B2-92DF-DCDF3B38387C}" srcOrd="0" destOrd="0" presId="urn:microsoft.com/office/officeart/2005/8/layout/radial4"/>
    <dgm:cxn modelId="{D2987D61-2652-4D09-9273-3AEFCA89DEF7}" type="presOf" srcId="{E65779CF-25AB-4F11-8AFA-5F8391ACA9BF}" destId="{EE14C0C1-8DE6-4B57-AC58-49316B199D66}" srcOrd="0" destOrd="0" presId="urn:microsoft.com/office/officeart/2005/8/layout/radial4"/>
    <dgm:cxn modelId="{64FDD81D-B46A-467F-AA52-B82F3EF721A0}" srcId="{76C7C860-BE4B-43B4-91C1-BD4BBC68AD99}" destId="{A3BDF183-5357-4973-8348-E4B5888F3B22}" srcOrd="2" destOrd="0" parTransId="{73475A0A-BD14-490C-85AE-3B86DAE242D6}" sibTransId="{59BE3D4D-39E7-46CE-89ED-DF714FCBCEAA}"/>
    <dgm:cxn modelId="{E1504B96-8B8D-4D8D-AE82-DDC2F265655F}" srcId="{08FAC070-6614-4AD8-B68D-1E6D45B07329}" destId="{76C7C860-BE4B-43B4-91C1-BD4BBC68AD99}" srcOrd="0" destOrd="0" parTransId="{0306252C-85E2-4BD8-A7C6-74D30A252783}" sibTransId="{6C87C3DF-631B-4652-B3A0-AD573D7125F8}"/>
    <dgm:cxn modelId="{E6EE9B13-6D26-495B-AF98-A2D1D22B21B6}" type="presOf" srcId="{61F01968-ADAD-4D5C-9697-C90F4029B417}" destId="{270C571C-991F-4FF2-A6B0-236B695C0CB4}" srcOrd="0" destOrd="0" presId="urn:microsoft.com/office/officeart/2005/8/layout/radial4"/>
    <dgm:cxn modelId="{EB65F945-51CB-4DF2-A96D-D15572F681D8}" type="presOf" srcId="{80FF1DFD-7103-45A7-9C05-1DECA2D2FD03}" destId="{9620DC20-B4F3-4372-B69A-88836FA82B88}" srcOrd="0" destOrd="0" presId="urn:microsoft.com/office/officeart/2005/8/layout/radial4"/>
    <dgm:cxn modelId="{E0AB324F-04DD-4221-B562-B83EFAD2CD8E}" type="presOf" srcId="{88B52E93-23C9-45E4-A7D5-E53A770BC091}" destId="{A2356413-4443-4440-95AF-1E8DF141E8FE}" srcOrd="0" destOrd="0" presId="urn:microsoft.com/office/officeart/2005/8/layout/radial4"/>
    <dgm:cxn modelId="{B36175F0-FB0C-4CAF-B404-5CF12E982F94}" srcId="{76C7C860-BE4B-43B4-91C1-BD4BBC68AD99}" destId="{454917AF-3060-4303-A18D-410471969440}" srcOrd="4" destOrd="0" parTransId="{B1AD34A3-E402-42D3-8AA1-29F184EEB9A1}" sibTransId="{F81FC875-FF94-4E8D-8038-275C4FFCF383}"/>
    <dgm:cxn modelId="{538BDAF0-A392-4C0D-8551-73A4B569B531}" type="presOf" srcId="{B1AD34A3-E402-42D3-8AA1-29F184EEB9A1}" destId="{432ADBA9-0184-46A4-B9A8-CE59E83BAB1A}" srcOrd="0" destOrd="0" presId="urn:microsoft.com/office/officeart/2005/8/layout/radial4"/>
    <dgm:cxn modelId="{FC6E7253-9BC8-42B5-BF2D-274198439E3F}" type="presOf" srcId="{A3BDF183-5357-4973-8348-E4B5888F3B22}" destId="{CFF36343-C228-4A34-A8EF-6D970491590E}" srcOrd="0" destOrd="0" presId="urn:microsoft.com/office/officeart/2005/8/layout/radial4"/>
    <dgm:cxn modelId="{1D1FCC34-69A0-4AC7-A0BB-CE48F52CBF04}" type="presParOf" srcId="{17E505B6-2801-4C61-BA8F-CE8AFE721848}" destId="{AE917669-8C66-426B-8711-9663B22CF290}" srcOrd="0" destOrd="0" presId="urn:microsoft.com/office/officeart/2005/8/layout/radial4"/>
    <dgm:cxn modelId="{4DF6ECCA-CB03-4795-B44A-FD2ADF460C25}" type="presParOf" srcId="{17E505B6-2801-4C61-BA8F-CE8AFE721848}" destId="{9620DC20-B4F3-4372-B69A-88836FA82B88}" srcOrd="1" destOrd="0" presId="urn:microsoft.com/office/officeart/2005/8/layout/radial4"/>
    <dgm:cxn modelId="{27947382-B29F-4622-90D6-0D5D99EBDB88}" type="presParOf" srcId="{17E505B6-2801-4C61-BA8F-CE8AFE721848}" destId="{8BDEAD3A-BB42-49B7-B4F2-695137FBDE60}" srcOrd="2" destOrd="0" presId="urn:microsoft.com/office/officeart/2005/8/layout/radial4"/>
    <dgm:cxn modelId="{BFFDD782-92ED-4604-A2AE-EF844E028AC0}" type="presParOf" srcId="{17E505B6-2801-4C61-BA8F-CE8AFE721848}" destId="{270C571C-991F-4FF2-A6B0-236B695C0CB4}" srcOrd="3" destOrd="0" presId="urn:microsoft.com/office/officeart/2005/8/layout/radial4"/>
    <dgm:cxn modelId="{34FDFC21-84E4-4EB5-9911-1F0610104DEA}" type="presParOf" srcId="{17E505B6-2801-4C61-BA8F-CE8AFE721848}" destId="{F6C9F8F7-18A8-4B8F-8A15-596EBC79C180}" srcOrd="4" destOrd="0" presId="urn:microsoft.com/office/officeart/2005/8/layout/radial4"/>
    <dgm:cxn modelId="{63306A56-3E89-44B4-AADD-D7199B5A910C}" type="presParOf" srcId="{17E505B6-2801-4C61-BA8F-CE8AFE721848}" destId="{28BC06DF-B282-4C85-97A4-692269F957EE}" srcOrd="5" destOrd="0" presId="urn:microsoft.com/office/officeart/2005/8/layout/radial4"/>
    <dgm:cxn modelId="{33BC820E-5E93-44D3-9E6B-08F75897BE47}" type="presParOf" srcId="{17E505B6-2801-4C61-BA8F-CE8AFE721848}" destId="{CFF36343-C228-4A34-A8EF-6D970491590E}" srcOrd="6" destOrd="0" presId="urn:microsoft.com/office/officeart/2005/8/layout/radial4"/>
    <dgm:cxn modelId="{9CA821D7-41CC-4930-B120-731E026232B9}" type="presParOf" srcId="{17E505B6-2801-4C61-BA8F-CE8AFE721848}" destId="{EE14C0C1-8DE6-4B57-AC58-49316B199D66}" srcOrd="7" destOrd="0" presId="urn:microsoft.com/office/officeart/2005/8/layout/radial4"/>
    <dgm:cxn modelId="{D8FB4246-D877-4E9A-81B3-BB079CE5E1B3}" type="presParOf" srcId="{17E505B6-2801-4C61-BA8F-CE8AFE721848}" destId="{9D319441-1181-44E9-911A-2AF73A4C9BF9}" srcOrd="8" destOrd="0" presId="urn:microsoft.com/office/officeart/2005/8/layout/radial4"/>
    <dgm:cxn modelId="{6866768C-97D9-4AC3-88C1-8B017F496F8E}" type="presParOf" srcId="{17E505B6-2801-4C61-BA8F-CE8AFE721848}" destId="{432ADBA9-0184-46A4-B9A8-CE59E83BAB1A}" srcOrd="9" destOrd="0" presId="urn:microsoft.com/office/officeart/2005/8/layout/radial4"/>
    <dgm:cxn modelId="{B3B25F3D-3461-4CF0-A8A4-3F6E30CFEC27}" type="presParOf" srcId="{17E505B6-2801-4C61-BA8F-CE8AFE721848}" destId="{42AD63B7-3CB2-49B2-92DF-DCDF3B38387C}" srcOrd="10" destOrd="0" presId="urn:microsoft.com/office/officeart/2005/8/layout/radial4"/>
    <dgm:cxn modelId="{0E0E0993-566E-4669-962C-5421CF7E0736}" type="presParOf" srcId="{17E505B6-2801-4C61-BA8F-CE8AFE721848}" destId="{A2356413-4443-4440-95AF-1E8DF141E8FE}" srcOrd="11" destOrd="0" presId="urn:microsoft.com/office/officeart/2005/8/layout/radial4"/>
    <dgm:cxn modelId="{C519F3E4-B49D-4FB9-AC27-A80E27B7996E}" type="presParOf" srcId="{17E505B6-2801-4C61-BA8F-CE8AFE721848}" destId="{1CBA8A9B-3D9E-43D0-8583-925969F6547D}" srcOrd="12" destOrd="0" presId="urn:microsoft.com/office/officeart/2005/8/layout/radial4"/>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4AE270-4C92-4DC9-9E8E-B974353297F6}">
      <dsp:nvSpPr>
        <dsp:cNvPr id="0" name=""/>
        <dsp:cNvSpPr/>
      </dsp:nvSpPr>
      <dsp:spPr>
        <a:xfrm>
          <a:off x="0" y="122637"/>
          <a:ext cx="2838450" cy="1774031"/>
        </a:xfrm>
        <a:prstGeom prst="swooshArrow">
          <a:avLst>
            <a:gd name="adj1" fmla="val 25000"/>
            <a:gd name="adj2" fmla="val 25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4AEC7C1-73B5-4333-9A03-A8774FD43ECF}">
      <dsp:nvSpPr>
        <dsp:cNvPr id="0" name=""/>
        <dsp:cNvSpPr/>
      </dsp:nvSpPr>
      <dsp:spPr>
        <a:xfrm>
          <a:off x="360483" y="1328020"/>
          <a:ext cx="73799" cy="73799"/>
        </a:xfrm>
        <a:prstGeom prst="ellipse">
          <a:avLst/>
        </a:prstGeom>
        <a:solidFill>
          <a:schemeClr val="accent2">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815DA74-6DC1-43ED-B1DC-14DCA429E229}">
      <dsp:nvSpPr>
        <dsp:cNvPr id="0" name=""/>
        <dsp:cNvSpPr/>
      </dsp:nvSpPr>
      <dsp:spPr>
        <a:xfrm>
          <a:off x="397383" y="1364920"/>
          <a:ext cx="661358" cy="5126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9105" tIns="0" rIns="0" bIns="0" numCol="1" spcCol="1270" anchor="t" anchorCtr="0">
          <a:noAutofit/>
        </a:bodyPr>
        <a:lstStyle/>
        <a:p>
          <a:pPr lvl="0" algn="l" defTabSz="488950">
            <a:lnSpc>
              <a:spcPct val="90000"/>
            </a:lnSpc>
            <a:spcBef>
              <a:spcPct val="0"/>
            </a:spcBef>
            <a:spcAft>
              <a:spcPct val="35000"/>
            </a:spcAft>
          </a:pPr>
          <a:r>
            <a:rPr lang="ar-EG" sz="1100" kern="1200" dirty="0" smtClean="0"/>
            <a:t>تحليل وظيفي</a:t>
          </a:r>
          <a:endParaRPr lang="en-US" sz="1100" kern="1200" dirty="0"/>
        </a:p>
        <a:p>
          <a:pPr marL="57150" lvl="1" indent="-57150" algn="l" defTabSz="400050">
            <a:lnSpc>
              <a:spcPct val="90000"/>
            </a:lnSpc>
            <a:spcBef>
              <a:spcPct val="0"/>
            </a:spcBef>
            <a:spcAft>
              <a:spcPct val="15000"/>
            </a:spcAft>
            <a:buChar char="••"/>
          </a:pPr>
          <a:r>
            <a:rPr lang="ar-EG" sz="900" kern="1200" dirty="0" smtClean="0"/>
            <a:t>تحليل وظائف</a:t>
          </a:r>
          <a:endParaRPr lang="en-US" sz="900" kern="1200" dirty="0"/>
        </a:p>
        <a:p>
          <a:pPr marL="57150" lvl="1" indent="-57150" algn="l" defTabSz="400050">
            <a:lnSpc>
              <a:spcPct val="90000"/>
            </a:lnSpc>
            <a:spcBef>
              <a:spcPct val="0"/>
            </a:spcBef>
            <a:spcAft>
              <a:spcPct val="15000"/>
            </a:spcAft>
            <a:buChar char="••"/>
          </a:pPr>
          <a:r>
            <a:rPr lang="ar-EG" sz="900" kern="1200" dirty="0" smtClean="0"/>
            <a:t>وصف وظيفي</a:t>
          </a:r>
          <a:endParaRPr lang="en-US" sz="900" kern="1200" dirty="0"/>
        </a:p>
      </dsp:txBody>
      <dsp:txXfrm>
        <a:off x="397383" y="1364920"/>
        <a:ext cx="661358" cy="512695"/>
      </dsp:txXfrm>
    </dsp:sp>
    <dsp:sp modelId="{FF9EDE37-4280-44C6-A883-DCC8DA9FC39E}">
      <dsp:nvSpPr>
        <dsp:cNvPr id="0" name=""/>
        <dsp:cNvSpPr/>
      </dsp:nvSpPr>
      <dsp:spPr>
        <a:xfrm>
          <a:off x="1011907" y="845839"/>
          <a:ext cx="133407" cy="133407"/>
        </a:xfrm>
        <a:prstGeom prst="ellipse">
          <a:avLst/>
        </a:prstGeom>
        <a:solidFill>
          <a:schemeClr val="accent3">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BF73E68-AB43-4B38-BB2D-DCE63572C543}">
      <dsp:nvSpPr>
        <dsp:cNvPr id="0" name=""/>
        <dsp:cNvSpPr/>
      </dsp:nvSpPr>
      <dsp:spPr>
        <a:xfrm>
          <a:off x="1078611" y="912542"/>
          <a:ext cx="681228" cy="9650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0690" tIns="0" rIns="0" bIns="0" numCol="1" spcCol="1270" anchor="t" anchorCtr="0">
          <a:noAutofit/>
        </a:bodyPr>
        <a:lstStyle/>
        <a:p>
          <a:pPr lvl="0" algn="l" defTabSz="488950">
            <a:lnSpc>
              <a:spcPct val="90000"/>
            </a:lnSpc>
            <a:spcBef>
              <a:spcPct val="0"/>
            </a:spcBef>
            <a:spcAft>
              <a:spcPct val="35000"/>
            </a:spcAft>
          </a:pPr>
          <a:r>
            <a:rPr lang="ar-EG" sz="1100" kern="1200" dirty="0" smtClean="0"/>
            <a:t>هيكل تنظيمي جديد</a:t>
          </a:r>
          <a:endParaRPr lang="en-US" sz="1100" kern="1200" dirty="0"/>
        </a:p>
      </dsp:txBody>
      <dsp:txXfrm>
        <a:off x="1078611" y="912542"/>
        <a:ext cx="681228" cy="965073"/>
      </dsp:txXfrm>
    </dsp:sp>
    <dsp:sp modelId="{C87DED42-1E9E-4D63-9BDB-EA86B5EBF2A9}">
      <dsp:nvSpPr>
        <dsp:cNvPr id="0" name=""/>
        <dsp:cNvSpPr/>
      </dsp:nvSpPr>
      <dsp:spPr>
        <a:xfrm>
          <a:off x="1795319" y="552414"/>
          <a:ext cx="184499" cy="184499"/>
        </a:xfrm>
        <a:prstGeom prst="ellipse">
          <a:avLst/>
        </a:prstGeom>
        <a:solidFill>
          <a:schemeClr val="accent4">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347B0AB-4086-4341-AD49-FE24EF703AC2}">
      <dsp:nvSpPr>
        <dsp:cNvPr id="0" name=""/>
        <dsp:cNvSpPr/>
      </dsp:nvSpPr>
      <dsp:spPr>
        <a:xfrm>
          <a:off x="1887569" y="644663"/>
          <a:ext cx="681228" cy="1232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7762" tIns="0" rIns="0" bIns="0" numCol="1" spcCol="1270" anchor="t" anchorCtr="0">
          <a:noAutofit/>
        </a:bodyPr>
        <a:lstStyle/>
        <a:p>
          <a:pPr lvl="0" algn="l" defTabSz="488950">
            <a:lnSpc>
              <a:spcPct val="90000"/>
            </a:lnSpc>
            <a:spcBef>
              <a:spcPct val="0"/>
            </a:spcBef>
            <a:spcAft>
              <a:spcPct val="35000"/>
            </a:spcAft>
          </a:pPr>
          <a:r>
            <a:rPr lang="ar-EG" sz="1100" kern="1200" dirty="0"/>
            <a:t>أدلة محدثة</a:t>
          </a:r>
          <a:endParaRPr lang="en-US" sz="1100" kern="1200" dirty="0"/>
        </a:p>
      </dsp:txBody>
      <dsp:txXfrm>
        <a:off x="1887569" y="644663"/>
        <a:ext cx="681228" cy="12329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24420-5104-4CDD-9EBD-BBFEA66B3BB7}">
      <dsp:nvSpPr>
        <dsp:cNvPr id="0" name=""/>
        <dsp:cNvSpPr/>
      </dsp:nvSpPr>
      <dsp:spPr>
        <a:xfrm>
          <a:off x="1565598" y="504333"/>
          <a:ext cx="1890005" cy="1260633"/>
        </a:xfrm>
        <a:prstGeom prst="rect">
          <a:avLst/>
        </a:prstGeom>
        <a:solidFill>
          <a:schemeClr val="accent1">
            <a:alpha val="90000"/>
            <a:tint val="40000"/>
            <a:hueOff val="0"/>
            <a:satOff val="0"/>
            <a:lumOff val="0"/>
            <a:alphaOff val="0"/>
          </a:schemeClr>
        </a:solidFill>
        <a:ln w="19050" cap="rnd"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156464" rIns="156464" bIns="156464" numCol="1" spcCol="1270" anchor="ctr" anchorCtr="0">
          <a:noAutofit/>
        </a:bodyPr>
        <a:lstStyle/>
        <a:p>
          <a:pPr lvl="0" algn="ctr" defTabSz="977900">
            <a:lnSpc>
              <a:spcPct val="90000"/>
            </a:lnSpc>
            <a:spcBef>
              <a:spcPct val="0"/>
            </a:spcBef>
            <a:spcAft>
              <a:spcPct val="35000"/>
            </a:spcAft>
          </a:pPr>
          <a:r>
            <a:rPr lang="ar-EG" sz="2200" kern="1200"/>
            <a:t>يستقبل كل مركز متوسط 150 طفل يومياً</a:t>
          </a:r>
          <a:endParaRPr lang="en-US" sz="2200" kern="1200"/>
        </a:p>
      </dsp:txBody>
      <dsp:txXfrm>
        <a:off x="1867999" y="504333"/>
        <a:ext cx="1587604" cy="1260633"/>
      </dsp:txXfrm>
    </dsp:sp>
    <dsp:sp modelId="{FEDBAD0E-4777-484B-9A82-9D851C54415A}">
      <dsp:nvSpPr>
        <dsp:cNvPr id="0" name=""/>
        <dsp:cNvSpPr/>
      </dsp:nvSpPr>
      <dsp:spPr>
        <a:xfrm>
          <a:off x="557595" y="332"/>
          <a:ext cx="1260003" cy="1260003"/>
        </a:xfrm>
        <a:prstGeom prst="ellipse">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just" defTabSz="400050">
            <a:lnSpc>
              <a:spcPct val="90000"/>
            </a:lnSpc>
            <a:spcBef>
              <a:spcPct val="0"/>
            </a:spcBef>
            <a:spcAft>
              <a:spcPct val="35000"/>
            </a:spcAft>
          </a:pPr>
          <a:r>
            <a:rPr lang="ar-EG" sz="900" kern="1200"/>
            <a:t>الأنشطة اليومية </a:t>
          </a:r>
          <a:r>
            <a:rPr lang="ar-SA" sz="900" kern="1200"/>
            <a:t>الدائمة مثل التعليم على الحاسوب ورياضة كرة القدم وتنس الطاولة والفن التشكيلي والرسم الحر وتربية الطيور وأنشطة المختبر العلمي</a:t>
          </a:r>
          <a:endParaRPr lang="en-US" sz="900" kern="1200"/>
        </a:p>
      </dsp:txBody>
      <dsp:txXfrm>
        <a:off x="742118" y="184855"/>
        <a:ext cx="890957" cy="89095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917669-8C66-426B-8711-9663B22CF290}">
      <dsp:nvSpPr>
        <dsp:cNvPr id="0" name=""/>
        <dsp:cNvSpPr/>
      </dsp:nvSpPr>
      <dsp:spPr>
        <a:xfrm>
          <a:off x="1124567" y="1120627"/>
          <a:ext cx="822994" cy="822994"/>
        </a:xfrm>
        <a:prstGeom prst="ellipse">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ar-EG" sz="1200" kern="1200"/>
            <a:t>شركاء الثقافة والفكر الحر</a:t>
          </a:r>
          <a:endParaRPr lang="en-US" sz="1200" kern="1200"/>
        </a:p>
      </dsp:txBody>
      <dsp:txXfrm>
        <a:off x="1245092" y="1241152"/>
        <a:ext cx="581944" cy="581944"/>
      </dsp:txXfrm>
    </dsp:sp>
    <dsp:sp modelId="{9620DC20-B4F3-4372-B69A-88836FA82B88}">
      <dsp:nvSpPr>
        <dsp:cNvPr id="0" name=""/>
        <dsp:cNvSpPr/>
      </dsp:nvSpPr>
      <dsp:spPr>
        <a:xfrm rot="10800000">
          <a:off x="288358" y="1414848"/>
          <a:ext cx="790217" cy="234553"/>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BDEAD3A-BB42-49B7-B4F2-695137FBDE60}">
      <dsp:nvSpPr>
        <dsp:cNvPr id="0" name=""/>
        <dsp:cNvSpPr/>
      </dsp:nvSpPr>
      <dsp:spPr>
        <a:xfrm>
          <a:off x="310" y="1301686"/>
          <a:ext cx="576096" cy="460877"/>
        </a:xfrm>
        <a:prstGeom prst="roundRect">
          <a:avLst>
            <a:gd name="adj" fmla="val 10000"/>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ar-EG" sz="900" kern="1200"/>
            <a:t>وزارة الثقافة</a:t>
          </a:r>
          <a:endParaRPr lang="en-US" sz="900" kern="1200"/>
        </a:p>
      </dsp:txBody>
      <dsp:txXfrm>
        <a:off x="13809" y="1315185"/>
        <a:ext cx="549098" cy="433879"/>
      </dsp:txXfrm>
    </dsp:sp>
    <dsp:sp modelId="{270C571C-991F-4FF2-A6B0-236B695C0CB4}">
      <dsp:nvSpPr>
        <dsp:cNvPr id="0" name=""/>
        <dsp:cNvSpPr/>
      </dsp:nvSpPr>
      <dsp:spPr>
        <a:xfrm rot="12960000">
          <a:off x="451190" y="913704"/>
          <a:ext cx="790217" cy="234553"/>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6C9F8F7-18A8-4B8F-8A15-596EBC79C180}">
      <dsp:nvSpPr>
        <dsp:cNvPr id="0" name=""/>
        <dsp:cNvSpPr/>
      </dsp:nvSpPr>
      <dsp:spPr>
        <a:xfrm>
          <a:off x="238601" y="568303"/>
          <a:ext cx="576096" cy="460877"/>
        </a:xfrm>
        <a:prstGeom prst="roundRect">
          <a:avLst>
            <a:gd name="adj" fmla="val 10000"/>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ar-EG" sz="900" kern="1200"/>
            <a:t>وزارة التربية والتعليم</a:t>
          </a:r>
          <a:endParaRPr lang="en-US" sz="900" kern="1200"/>
        </a:p>
      </dsp:txBody>
      <dsp:txXfrm>
        <a:off x="252100" y="581802"/>
        <a:ext cx="549098" cy="433879"/>
      </dsp:txXfrm>
    </dsp:sp>
    <dsp:sp modelId="{28BC06DF-B282-4C85-97A4-692269F957EE}">
      <dsp:nvSpPr>
        <dsp:cNvPr id="0" name=""/>
        <dsp:cNvSpPr/>
      </dsp:nvSpPr>
      <dsp:spPr>
        <a:xfrm rot="15120000">
          <a:off x="877489" y="603979"/>
          <a:ext cx="790217" cy="234553"/>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FF36343-C228-4A34-A8EF-6D970491590E}">
      <dsp:nvSpPr>
        <dsp:cNvPr id="0" name=""/>
        <dsp:cNvSpPr/>
      </dsp:nvSpPr>
      <dsp:spPr>
        <a:xfrm>
          <a:off x="862454" y="115047"/>
          <a:ext cx="576096" cy="460877"/>
        </a:xfrm>
        <a:prstGeom prst="roundRect">
          <a:avLst>
            <a:gd name="adj" fmla="val 10000"/>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ar-EG" sz="900" kern="1200"/>
            <a:t>الهلال الأحمر الفلسطيني</a:t>
          </a:r>
          <a:endParaRPr lang="en-US" sz="900" kern="1200"/>
        </a:p>
      </dsp:txBody>
      <dsp:txXfrm>
        <a:off x="875953" y="128546"/>
        <a:ext cx="549098" cy="433879"/>
      </dsp:txXfrm>
    </dsp:sp>
    <dsp:sp modelId="{EE14C0C1-8DE6-4B57-AC58-49316B199D66}">
      <dsp:nvSpPr>
        <dsp:cNvPr id="0" name=""/>
        <dsp:cNvSpPr/>
      </dsp:nvSpPr>
      <dsp:spPr>
        <a:xfrm rot="17280000">
          <a:off x="1404423" y="603979"/>
          <a:ext cx="790217" cy="234553"/>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D319441-1181-44E9-911A-2AF73A4C9BF9}">
      <dsp:nvSpPr>
        <dsp:cNvPr id="0" name=""/>
        <dsp:cNvSpPr/>
      </dsp:nvSpPr>
      <dsp:spPr>
        <a:xfrm>
          <a:off x="1633579" y="115047"/>
          <a:ext cx="576096" cy="460877"/>
        </a:xfrm>
        <a:prstGeom prst="roundRect">
          <a:avLst>
            <a:gd name="adj" fmla="val 10000"/>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ar-EG" sz="900" kern="1200"/>
            <a:t>نقابة المهندسين</a:t>
          </a:r>
          <a:endParaRPr lang="en-US" sz="900" kern="1200"/>
        </a:p>
      </dsp:txBody>
      <dsp:txXfrm>
        <a:off x="1647078" y="128546"/>
        <a:ext cx="549098" cy="433879"/>
      </dsp:txXfrm>
    </dsp:sp>
    <dsp:sp modelId="{432ADBA9-0184-46A4-B9A8-CE59E83BAB1A}">
      <dsp:nvSpPr>
        <dsp:cNvPr id="0" name=""/>
        <dsp:cNvSpPr/>
      </dsp:nvSpPr>
      <dsp:spPr>
        <a:xfrm rot="19440000">
          <a:off x="1830722" y="913704"/>
          <a:ext cx="790217" cy="234553"/>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2AD63B7-3CB2-49B2-92DF-DCDF3B38387C}">
      <dsp:nvSpPr>
        <dsp:cNvPr id="0" name=""/>
        <dsp:cNvSpPr/>
      </dsp:nvSpPr>
      <dsp:spPr>
        <a:xfrm>
          <a:off x="2257432" y="568303"/>
          <a:ext cx="576096" cy="460877"/>
        </a:xfrm>
        <a:prstGeom prst="roundRect">
          <a:avLst>
            <a:gd name="adj" fmla="val 10000"/>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ar-EG" sz="900" kern="1200"/>
            <a:t>وكالة الغوث</a:t>
          </a:r>
          <a:endParaRPr lang="en-US" sz="900" kern="1200"/>
        </a:p>
      </dsp:txBody>
      <dsp:txXfrm>
        <a:off x="2270931" y="581802"/>
        <a:ext cx="549098" cy="433879"/>
      </dsp:txXfrm>
    </dsp:sp>
    <dsp:sp modelId="{A2356413-4443-4440-95AF-1E8DF141E8FE}">
      <dsp:nvSpPr>
        <dsp:cNvPr id="0" name=""/>
        <dsp:cNvSpPr/>
      </dsp:nvSpPr>
      <dsp:spPr>
        <a:xfrm>
          <a:off x="1993553" y="1414848"/>
          <a:ext cx="790217" cy="234553"/>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CBA8A9B-3D9E-43D0-8583-925969F6547D}">
      <dsp:nvSpPr>
        <dsp:cNvPr id="0" name=""/>
        <dsp:cNvSpPr/>
      </dsp:nvSpPr>
      <dsp:spPr>
        <a:xfrm>
          <a:off x="2495723" y="1301686"/>
          <a:ext cx="576096" cy="460877"/>
        </a:xfrm>
        <a:prstGeom prst="roundRect">
          <a:avLst>
            <a:gd name="adj" fmla="val 10000"/>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ar-EG" sz="900" kern="1200"/>
            <a:t>جامعة الأزهر</a:t>
          </a:r>
          <a:endParaRPr lang="en-US" sz="900" kern="1200"/>
        </a:p>
      </dsp:txBody>
      <dsp:txXfrm>
        <a:off x="2509222" y="1315185"/>
        <a:ext cx="549098" cy="433879"/>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Ion Boardroom">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ابريل 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06927B-A388-4CFE-8F1F-1AE7AE923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21</Pages>
  <Words>6879</Words>
  <Characters>39215</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التقرير السنوي 2013</vt:lpstr>
    </vt:vector>
  </TitlesOfParts>
  <Company>www.cfta-ps.org</Company>
  <LinksUpToDate>false</LinksUpToDate>
  <CharactersWithSpaces>46002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التقرير السنوي 2013</dc:title>
  <dc:subject>مؤسسة الثقافة والفكر الحر</dc:subject>
  <dc:creator>خانيونس – ش. الرحمة – خلف مستشفى الهلال</dc:creator>
  <cp:keywords/>
  <dc:description/>
  <cp:lastModifiedBy>Walid</cp:lastModifiedBy>
  <cp:revision>37</cp:revision>
  <cp:lastPrinted>2014-04-20T10:48:00Z</cp:lastPrinted>
  <dcterms:created xsi:type="dcterms:W3CDTF">2014-04-03T11:32:00Z</dcterms:created>
  <dcterms:modified xsi:type="dcterms:W3CDTF">2014-05-05T09:17:00Z</dcterms:modified>
</cp:coreProperties>
</file>